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568" w:rsidRPr="009C16F8" w:rsidRDefault="00A903C7">
      <w:pPr>
        <w:spacing w:after="0"/>
        <w:rPr>
          <w:lang w:val="ru-RU"/>
        </w:rPr>
      </w:pPr>
      <w:bookmarkStart w:id="0" w:name="_GoBack"/>
      <w:bookmarkEnd w:id="0"/>
      <w:r w:rsidRPr="009C16F8">
        <w:rPr>
          <w:b/>
          <w:color w:val="000000"/>
          <w:lang w:val="ru-RU"/>
        </w:rPr>
        <w:t xml:space="preserve">Об утверждении </w:t>
      </w:r>
      <w:proofErr w:type="gramStart"/>
      <w:r w:rsidRPr="009C16F8">
        <w:rPr>
          <w:b/>
          <w:color w:val="000000"/>
          <w:lang w:val="ru-RU"/>
        </w:rPr>
        <w:t>Правил оценки деятельности членов наблюдательного совета</w:t>
      </w:r>
      <w:proofErr w:type="gramEnd"/>
      <w:r w:rsidRPr="009C16F8">
        <w:rPr>
          <w:b/>
          <w:color w:val="000000"/>
          <w:lang w:val="ru-RU"/>
        </w:rPr>
        <w:t xml:space="preserve"> и определения лимита выплаты вознаграждения членам наблюдательного совета</w:t>
      </w:r>
    </w:p>
    <w:p w:rsidR="00E23568" w:rsidRPr="009C16F8" w:rsidRDefault="00A903C7">
      <w:pPr>
        <w:spacing w:after="0"/>
        <w:rPr>
          <w:lang w:val="ru-RU"/>
        </w:rPr>
      </w:pPr>
      <w:r w:rsidRPr="009C16F8">
        <w:rPr>
          <w:color w:val="000000"/>
          <w:sz w:val="20"/>
          <w:lang w:val="ru-RU"/>
        </w:rPr>
        <w:t xml:space="preserve">Приказ Министра национальной экономики Республики Казахстан от 20 февраля 2015 года № 115. Зарегистрирован </w:t>
      </w:r>
      <w:r w:rsidRPr="009C16F8">
        <w:rPr>
          <w:color w:val="000000"/>
          <w:sz w:val="20"/>
          <w:lang w:val="ru-RU"/>
        </w:rPr>
        <w:t>в Министерстве юстиции Республики Казахстан 18 марта 2015 года № 10499</w:t>
      </w:r>
    </w:p>
    <w:p w:rsidR="00E23568" w:rsidRPr="009C16F8" w:rsidRDefault="00A903C7">
      <w:pPr>
        <w:spacing w:after="0"/>
        <w:rPr>
          <w:lang w:val="ru-RU"/>
        </w:rPr>
      </w:pPr>
      <w:bookmarkStart w:id="1" w:name="z1"/>
      <w:r>
        <w:rPr>
          <w:color w:val="000000"/>
          <w:sz w:val="20"/>
        </w:rPr>
        <w:t>     </w:t>
      </w:r>
      <w:r w:rsidRPr="009C16F8">
        <w:rPr>
          <w:color w:val="000000"/>
          <w:sz w:val="20"/>
          <w:lang w:val="ru-RU"/>
        </w:rPr>
        <w:t xml:space="preserve"> В соответствии с</w:t>
      </w:r>
      <w:r>
        <w:rPr>
          <w:color w:val="000000"/>
          <w:sz w:val="20"/>
        </w:rPr>
        <w:t> </w:t>
      </w:r>
      <w:r w:rsidRPr="009C16F8">
        <w:rPr>
          <w:color w:val="000000"/>
          <w:sz w:val="20"/>
          <w:lang w:val="ru-RU"/>
        </w:rPr>
        <w:t xml:space="preserve">пунктом 5 статьи 148 Закона Республики Казахстан от 1 марта 2011 года «О государственном имуществе» </w:t>
      </w:r>
      <w:r w:rsidRPr="009C16F8">
        <w:rPr>
          <w:b/>
          <w:color w:val="000000"/>
          <w:sz w:val="20"/>
          <w:lang w:val="ru-RU"/>
        </w:rPr>
        <w:t>ПРИКАЗЫВАЮ</w:t>
      </w:r>
      <w:r w:rsidRPr="009C16F8">
        <w:rPr>
          <w:color w:val="000000"/>
          <w:sz w:val="20"/>
          <w:lang w:val="ru-RU"/>
        </w:rPr>
        <w:t>:</w:t>
      </w:r>
      <w:r w:rsidRPr="009C16F8">
        <w:rPr>
          <w:lang w:val="ru-RU"/>
        </w:rPr>
        <w:br/>
      </w:r>
      <w:r>
        <w:rPr>
          <w:color w:val="000000"/>
          <w:sz w:val="20"/>
        </w:rPr>
        <w:t>     </w:t>
      </w:r>
      <w:r w:rsidRPr="009C16F8">
        <w:rPr>
          <w:color w:val="000000"/>
          <w:sz w:val="20"/>
          <w:lang w:val="ru-RU"/>
        </w:rPr>
        <w:t xml:space="preserve"> 1. Утвердить прилагаемые</w:t>
      </w:r>
      <w:r>
        <w:rPr>
          <w:color w:val="000000"/>
          <w:sz w:val="20"/>
        </w:rPr>
        <w:t> </w:t>
      </w:r>
      <w:r w:rsidRPr="009C16F8">
        <w:rPr>
          <w:color w:val="000000"/>
          <w:sz w:val="20"/>
          <w:lang w:val="ru-RU"/>
        </w:rPr>
        <w:t>Правила оценки деят</w:t>
      </w:r>
      <w:r w:rsidRPr="009C16F8">
        <w:rPr>
          <w:color w:val="000000"/>
          <w:sz w:val="20"/>
          <w:lang w:val="ru-RU"/>
        </w:rPr>
        <w:t>ельности членов наблюдательного совета и определения лимита выплаты вознаграждения членам наблюдательного совета.</w:t>
      </w:r>
      <w:r w:rsidRPr="009C16F8">
        <w:rPr>
          <w:lang w:val="ru-RU"/>
        </w:rPr>
        <w:br/>
      </w:r>
      <w:r>
        <w:rPr>
          <w:color w:val="000000"/>
          <w:sz w:val="20"/>
        </w:rPr>
        <w:t>     </w:t>
      </w:r>
      <w:r w:rsidRPr="009C16F8">
        <w:rPr>
          <w:color w:val="000000"/>
          <w:sz w:val="20"/>
          <w:lang w:val="ru-RU"/>
        </w:rPr>
        <w:t xml:space="preserve"> 2. </w:t>
      </w:r>
      <w:proofErr w:type="gramStart"/>
      <w:r w:rsidRPr="009C16F8">
        <w:rPr>
          <w:color w:val="000000"/>
          <w:sz w:val="20"/>
          <w:lang w:val="ru-RU"/>
        </w:rPr>
        <w:t>Департаменту политики управления государственными активами Министерства национальной экономики Республики Казахстан обеспечить в уста</w:t>
      </w:r>
      <w:r w:rsidRPr="009C16F8">
        <w:rPr>
          <w:color w:val="000000"/>
          <w:sz w:val="20"/>
          <w:lang w:val="ru-RU"/>
        </w:rPr>
        <w:t>новленном законодательством порядке:</w:t>
      </w:r>
      <w:r w:rsidRPr="009C16F8">
        <w:rPr>
          <w:lang w:val="ru-RU"/>
        </w:rPr>
        <w:br/>
      </w:r>
      <w:r>
        <w:rPr>
          <w:color w:val="000000"/>
          <w:sz w:val="20"/>
        </w:rPr>
        <w:t>     </w:t>
      </w:r>
      <w:r w:rsidRPr="009C16F8">
        <w:rPr>
          <w:color w:val="000000"/>
          <w:sz w:val="20"/>
          <w:lang w:val="ru-RU"/>
        </w:rPr>
        <w:t xml:space="preserve"> 1) государственную регистрацию настоящего приказа в Министерстве юстиции Республики Казахстан;</w:t>
      </w:r>
      <w:r w:rsidRPr="009C16F8">
        <w:rPr>
          <w:lang w:val="ru-RU"/>
        </w:rPr>
        <w:br/>
      </w:r>
      <w:r>
        <w:rPr>
          <w:color w:val="000000"/>
          <w:sz w:val="20"/>
        </w:rPr>
        <w:t>     </w:t>
      </w:r>
      <w:r w:rsidRPr="009C16F8">
        <w:rPr>
          <w:color w:val="000000"/>
          <w:sz w:val="20"/>
          <w:lang w:val="ru-RU"/>
        </w:rPr>
        <w:t xml:space="preserve"> 2) в течение десяти календарных дней после государственной регистрации настоящего приказа его направление на офи</w:t>
      </w:r>
      <w:r w:rsidRPr="009C16F8">
        <w:rPr>
          <w:color w:val="000000"/>
          <w:sz w:val="20"/>
          <w:lang w:val="ru-RU"/>
        </w:rPr>
        <w:t>циальное опубликование в периодических печатных изданиях и в информационно-правовой системе «</w:t>
      </w:r>
      <w:proofErr w:type="spellStart"/>
      <w:r w:rsidRPr="009C16F8">
        <w:rPr>
          <w:color w:val="000000"/>
          <w:sz w:val="20"/>
          <w:lang w:val="ru-RU"/>
        </w:rPr>
        <w:t>Әділет</w:t>
      </w:r>
      <w:proofErr w:type="spellEnd"/>
      <w:r w:rsidRPr="009C16F8">
        <w:rPr>
          <w:color w:val="000000"/>
          <w:sz w:val="20"/>
          <w:lang w:val="ru-RU"/>
        </w:rPr>
        <w:t>»;</w:t>
      </w:r>
      <w:proofErr w:type="gramEnd"/>
      <w:r w:rsidRPr="009C16F8">
        <w:rPr>
          <w:lang w:val="ru-RU"/>
        </w:rPr>
        <w:br/>
      </w:r>
      <w:r>
        <w:rPr>
          <w:color w:val="000000"/>
          <w:sz w:val="20"/>
        </w:rPr>
        <w:t>     </w:t>
      </w:r>
      <w:r w:rsidRPr="009C16F8">
        <w:rPr>
          <w:color w:val="000000"/>
          <w:sz w:val="20"/>
          <w:lang w:val="ru-RU"/>
        </w:rPr>
        <w:t xml:space="preserve"> 3) размещение настоящего приказа на </w:t>
      </w:r>
      <w:proofErr w:type="spellStart"/>
      <w:r w:rsidRPr="009C16F8">
        <w:rPr>
          <w:color w:val="000000"/>
          <w:sz w:val="20"/>
          <w:lang w:val="ru-RU"/>
        </w:rPr>
        <w:t>интернет-ресурсе</w:t>
      </w:r>
      <w:proofErr w:type="spellEnd"/>
      <w:r w:rsidRPr="009C16F8">
        <w:rPr>
          <w:color w:val="000000"/>
          <w:sz w:val="20"/>
          <w:lang w:val="ru-RU"/>
        </w:rPr>
        <w:t xml:space="preserve"> Министерства национальной экономики Республики Казахстан.</w:t>
      </w:r>
      <w:r w:rsidRPr="009C16F8">
        <w:rPr>
          <w:lang w:val="ru-RU"/>
        </w:rPr>
        <w:br/>
      </w:r>
      <w:r w:rsidRPr="009C16F8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9C16F8">
        <w:rPr>
          <w:color w:val="000000"/>
          <w:sz w:val="20"/>
          <w:lang w:val="ru-RU"/>
        </w:rPr>
        <w:t xml:space="preserve"> 3. </w:t>
      </w:r>
      <w:proofErr w:type="gramStart"/>
      <w:r w:rsidRPr="009C16F8">
        <w:rPr>
          <w:color w:val="000000"/>
          <w:sz w:val="20"/>
          <w:lang w:val="ru-RU"/>
        </w:rPr>
        <w:t>Контроль за исполнением нас</w:t>
      </w:r>
      <w:r w:rsidRPr="009C16F8">
        <w:rPr>
          <w:color w:val="000000"/>
          <w:sz w:val="20"/>
          <w:lang w:val="ru-RU"/>
        </w:rPr>
        <w:t xml:space="preserve">тоящего приказа возложить на курирующего вице-министра национальной экономики Республики Казахстан. </w:t>
      </w:r>
      <w:r w:rsidRPr="009C16F8">
        <w:rPr>
          <w:lang w:val="ru-RU"/>
        </w:rPr>
        <w:br/>
      </w:r>
      <w:r>
        <w:rPr>
          <w:color w:val="000000"/>
          <w:sz w:val="20"/>
        </w:rPr>
        <w:t>     </w:t>
      </w:r>
      <w:r w:rsidRPr="009C16F8">
        <w:rPr>
          <w:color w:val="000000"/>
          <w:sz w:val="20"/>
          <w:lang w:val="ru-RU"/>
        </w:rPr>
        <w:t xml:space="preserve"> 4.</w:t>
      </w:r>
      <w:proofErr w:type="gramEnd"/>
      <w:r w:rsidRPr="009C16F8">
        <w:rPr>
          <w:color w:val="000000"/>
          <w:sz w:val="20"/>
          <w:lang w:val="ru-RU"/>
        </w:rPr>
        <w:t xml:space="preserve"> Настоящий приказ вводится в действие со дня его первого официального опубликования.</w:t>
      </w:r>
    </w:p>
    <w:bookmarkEnd w:id="1"/>
    <w:p w:rsidR="00E23568" w:rsidRPr="009C16F8" w:rsidRDefault="00A903C7">
      <w:pPr>
        <w:spacing w:after="0"/>
        <w:rPr>
          <w:lang w:val="ru-RU"/>
        </w:rPr>
      </w:pPr>
      <w:r>
        <w:rPr>
          <w:i/>
          <w:color w:val="000000"/>
          <w:sz w:val="20"/>
        </w:rPr>
        <w:t>     </w:t>
      </w:r>
      <w:r w:rsidRPr="009C16F8">
        <w:rPr>
          <w:i/>
          <w:color w:val="000000"/>
          <w:sz w:val="20"/>
          <w:lang w:val="ru-RU"/>
        </w:rPr>
        <w:t xml:space="preserve"> Министр</w:t>
      </w:r>
      <w:r w:rsidRPr="009C16F8">
        <w:rPr>
          <w:lang w:val="ru-RU"/>
        </w:rPr>
        <w:br/>
      </w:r>
      <w:r>
        <w:rPr>
          <w:i/>
          <w:color w:val="000000"/>
          <w:sz w:val="20"/>
        </w:rPr>
        <w:t>     </w:t>
      </w:r>
      <w:r w:rsidRPr="009C16F8">
        <w:rPr>
          <w:i/>
          <w:color w:val="000000"/>
          <w:sz w:val="20"/>
          <w:lang w:val="ru-RU"/>
        </w:rPr>
        <w:t xml:space="preserve"> национальной экономики</w:t>
      </w:r>
      <w:r w:rsidRPr="009C16F8">
        <w:rPr>
          <w:lang w:val="ru-RU"/>
        </w:rPr>
        <w:br/>
      </w:r>
      <w:r>
        <w:rPr>
          <w:i/>
          <w:color w:val="000000"/>
          <w:sz w:val="20"/>
        </w:rPr>
        <w:t>     </w:t>
      </w:r>
      <w:r w:rsidRPr="009C16F8">
        <w:rPr>
          <w:i/>
          <w:color w:val="000000"/>
          <w:sz w:val="20"/>
          <w:lang w:val="ru-RU"/>
        </w:rPr>
        <w:t xml:space="preserve"> Республики Ка</w:t>
      </w:r>
      <w:r w:rsidRPr="009C16F8">
        <w:rPr>
          <w:i/>
          <w:color w:val="000000"/>
          <w:sz w:val="20"/>
          <w:lang w:val="ru-RU"/>
        </w:rPr>
        <w:t>захстан</w:t>
      </w:r>
      <w:r>
        <w:rPr>
          <w:i/>
          <w:color w:val="000000"/>
          <w:sz w:val="20"/>
        </w:rPr>
        <w:t>                      </w:t>
      </w:r>
      <w:r w:rsidRPr="009C16F8">
        <w:rPr>
          <w:i/>
          <w:color w:val="000000"/>
          <w:sz w:val="20"/>
          <w:lang w:val="ru-RU"/>
        </w:rPr>
        <w:t xml:space="preserve"> Е. </w:t>
      </w:r>
      <w:proofErr w:type="spellStart"/>
      <w:r w:rsidRPr="009C16F8">
        <w:rPr>
          <w:i/>
          <w:color w:val="000000"/>
          <w:sz w:val="20"/>
          <w:lang w:val="ru-RU"/>
        </w:rPr>
        <w:t>Досаев</w:t>
      </w:r>
      <w:proofErr w:type="spellEnd"/>
    </w:p>
    <w:p w:rsidR="00E23568" w:rsidRPr="009C16F8" w:rsidRDefault="00A903C7">
      <w:pPr>
        <w:spacing w:after="0"/>
        <w:rPr>
          <w:lang w:val="ru-RU"/>
        </w:rPr>
      </w:pPr>
      <w:r>
        <w:rPr>
          <w:color w:val="000000"/>
          <w:sz w:val="20"/>
        </w:rPr>
        <w:t>    </w:t>
      </w:r>
      <w:r w:rsidRPr="009C16F8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</w:t>
      </w:r>
      <w:r w:rsidRPr="009C16F8">
        <w:rPr>
          <w:i/>
          <w:color w:val="000000"/>
          <w:sz w:val="20"/>
          <w:lang w:val="ru-RU"/>
        </w:rPr>
        <w:t>«СОГЛАСОВАН»</w:t>
      </w:r>
      <w:r w:rsidRPr="009C16F8">
        <w:rPr>
          <w:lang w:val="ru-RU"/>
        </w:rPr>
        <w:br/>
      </w:r>
      <w:r>
        <w:rPr>
          <w:i/>
          <w:color w:val="000000"/>
          <w:sz w:val="20"/>
        </w:rPr>
        <w:t>     </w:t>
      </w:r>
      <w:r w:rsidRPr="009C16F8">
        <w:rPr>
          <w:i/>
          <w:color w:val="000000"/>
          <w:sz w:val="20"/>
          <w:lang w:val="ru-RU"/>
        </w:rPr>
        <w:t xml:space="preserve"> Министр образования и науки</w:t>
      </w:r>
      <w:r w:rsidRPr="009C16F8">
        <w:rPr>
          <w:lang w:val="ru-RU"/>
        </w:rPr>
        <w:br/>
      </w:r>
      <w:r>
        <w:rPr>
          <w:i/>
          <w:color w:val="000000"/>
          <w:sz w:val="20"/>
        </w:rPr>
        <w:t>     </w:t>
      </w:r>
      <w:r w:rsidRPr="009C16F8">
        <w:rPr>
          <w:i/>
          <w:color w:val="000000"/>
          <w:sz w:val="20"/>
          <w:lang w:val="ru-RU"/>
        </w:rPr>
        <w:t xml:space="preserve"> Республики Казахстан</w:t>
      </w:r>
      <w:r w:rsidRPr="009C16F8">
        <w:rPr>
          <w:lang w:val="ru-RU"/>
        </w:rPr>
        <w:br/>
      </w:r>
      <w:r>
        <w:rPr>
          <w:i/>
          <w:color w:val="000000"/>
          <w:sz w:val="20"/>
        </w:rPr>
        <w:t>     </w:t>
      </w:r>
      <w:r w:rsidRPr="009C16F8">
        <w:rPr>
          <w:i/>
          <w:color w:val="000000"/>
          <w:sz w:val="20"/>
          <w:lang w:val="ru-RU"/>
        </w:rPr>
        <w:t xml:space="preserve"> ________ А. </w:t>
      </w:r>
      <w:proofErr w:type="spellStart"/>
      <w:r w:rsidRPr="009C16F8">
        <w:rPr>
          <w:i/>
          <w:color w:val="000000"/>
          <w:sz w:val="20"/>
          <w:lang w:val="ru-RU"/>
        </w:rPr>
        <w:t>Саринжипов</w:t>
      </w:r>
      <w:proofErr w:type="spellEnd"/>
      <w:r w:rsidRPr="009C16F8">
        <w:rPr>
          <w:lang w:val="ru-RU"/>
        </w:rPr>
        <w:br/>
      </w:r>
      <w:r>
        <w:rPr>
          <w:i/>
          <w:color w:val="000000"/>
          <w:sz w:val="20"/>
        </w:rPr>
        <w:t>     </w:t>
      </w:r>
      <w:r w:rsidRPr="009C16F8">
        <w:rPr>
          <w:i/>
          <w:color w:val="000000"/>
          <w:sz w:val="20"/>
          <w:lang w:val="ru-RU"/>
        </w:rPr>
        <w:t xml:space="preserve"> 20 февраля 2015 года</w:t>
      </w:r>
    </w:p>
    <w:p w:rsidR="00E23568" w:rsidRPr="009C16F8" w:rsidRDefault="00A903C7">
      <w:pPr>
        <w:spacing w:after="0"/>
        <w:rPr>
          <w:lang w:val="ru-RU"/>
        </w:rPr>
      </w:pPr>
      <w:r>
        <w:rPr>
          <w:i/>
          <w:color w:val="000000"/>
          <w:sz w:val="20"/>
        </w:rPr>
        <w:t>     </w:t>
      </w:r>
      <w:r w:rsidRPr="009C16F8">
        <w:rPr>
          <w:i/>
          <w:color w:val="000000"/>
          <w:sz w:val="20"/>
          <w:lang w:val="ru-RU"/>
        </w:rPr>
        <w:t xml:space="preserve"> «СОГЛАСОВАН»</w:t>
      </w:r>
      <w:r w:rsidRPr="009C16F8">
        <w:rPr>
          <w:lang w:val="ru-RU"/>
        </w:rPr>
        <w:br/>
      </w:r>
      <w:r>
        <w:rPr>
          <w:i/>
          <w:color w:val="000000"/>
          <w:sz w:val="20"/>
        </w:rPr>
        <w:t>     </w:t>
      </w:r>
      <w:r w:rsidRPr="009C16F8">
        <w:rPr>
          <w:i/>
          <w:color w:val="000000"/>
          <w:sz w:val="20"/>
          <w:lang w:val="ru-RU"/>
        </w:rPr>
        <w:t xml:space="preserve"> Министр здравоохранения и</w:t>
      </w:r>
      <w:r w:rsidRPr="009C16F8">
        <w:rPr>
          <w:lang w:val="ru-RU"/>
        </w:rPr>
        <w:br/>
      </w:r>
      <w:r>
        <w:rPr>
          <w:i/>
          <w:color w:val="000000"/>
          <w:sz w:val="20"/>
        </w:rPr>
        <w:t>     </w:t>
      </w:r>
      <w:r w:rsidRPr="009C16F8">
        <w:rPr>
          <w:i/>
          <w:color w:val="000000"/>
          <w:sz w:val="20"/>
          <w:lang w:val="ru-RU"/>
        </w:rPr>
        <w:t xml:space="preserve"> социального развития</w:t>
      </w:r>
      <w:r w:rsidRPr="009C16F8">
        <w:rPr>
          <w:lang w:val="ru-RU"/>
        </w:rPr>
        <w:br/>
      </w:r>
      <w:r>
        <w:rPr>
          <w:i/>
          <w:color w:val="000000"/>
          <w:sz w:val="20"/>
        </w:rPr>
        <w:t>  </w:t>
      </w:r>
      <w:r>
        <w:rPr>
          <w:i/>
          <w:color w:val="000000"/>
          <w:sz w:val="20"/>
        </w:rPr>
        <w:t>   </w:t>
      </w:r>
      <w:r w:rsidRPr="009C16F8">
        <w:rPr>
          <w:i/>
          <w:color w:val="000000"/>
          <w:sz w:val="20"/>
          <w:lang w:val="ru-RU"/>
        </w:rPr>
        <w:t xml:space="preserve"> Республики Казахстан</w:t>
      </w:r>
      <w:r w:rsidRPr="009C16F8">
        <w:rPr>
          <w:lang w:val="ru-RU"/>
        </w:rPr>
        <w:br/>
      </w:r>
      <w:r>
        <w:rPr>
          <w:i/>
          <w:color w:val="000000"/>
          <w:sz w:val="20"/>
        </w:rPr>
        <w:t>     </w:t>
      </w:r>
      <w:r w:rsidRPr="009C16F8">
        <w:rPr>
          <w:i/>
          <w:color w:val="000000"/>
          <w:sz w:val="20"/>
          <w:lang w:val="ru-RU"/>
        </w:rPr>
        <w:t xml:space="preserve"> ________ Т. </w:t>
      </w:r>
      <w:proofErr w:type="spellStart"/>
      <w:r w:rsidRPr="009C16F8">
        <w:rPr>
          <w:i/>
          <w:color w:val="000000"/>
          <w:sz w:val="20"/>
          <w:lang w:val="ru-RU"/>
        </w:rPr>
        <w:t>Дуйсенова</w:t>
      </w:r>
      <w:proofErr w:type="spellEnd"/>
      <w:r w:rsidRPr="009C16F8">
        <w:rPr>
          <w:lang w:val="ru-RU"/>
        </w:rPr>
        <w:br/>
      </w:r>
      <w:r>
        <w:rPr>
          <w:i/>
          <w:color w:val="000000"/>
          <w:sz w:val="20"/>
        </w:rPr>
        <w:t>     </w:t>
      </w:r>
      <w:r w:rsidRPr="009C16F8">
        <w:rPr>
          <w:i/>
          <w:color w:val="000000"/>
          <w:sz w:val="20"/>
          <w:lang w:val="ru-RU"/>
        </w:rPr>
        <w:t xml:space="preserve"> 20 февраля 2015 года</w:t>
      </w:r>
    </w:p>
    <w:p w:rsidR="00E23568" w:rsidRPr="009C16F8" w:rsidRDefault="00A903C7">
      <w:pPr>
        <w:spacing w:after="0"/>
        <w:jc w:val="right"/>
        <w:rPr>
          <w:lang w:val="ru-RU"/>
        </w:rPr>
      </w:pPr>
      <w:bookmarkStart w:id="2" w:name="z6"/>
      <w:r w:rsidRPr="009C16F8">
        <w:rPr>
          <w:color w:val="000000"/>
          <w:sz w:val="20"/>
          <w:lang w:val="ru-RU"/>
        </w:rPr>
        <w:t xml:space="preserve">  Утверждены</w:t>
      </w:r>
      <w:r>
        <w:rPr>
          <w:color w:val="000000"/>
          <w:sz w:val="20"/>
        </w:rPr>
        <w:t>        </w:t>
      </w:r>
      <w:r w:rsidRPr="009C16F8">
        <w:rPr>
          <w:color w:val="000000"/>
          <w:sz w:val="20"/>
          <w:lang w:val="ru-RU"/>
        </w:rPr>
        <w:t xml:space="preserve"> </w:t>
      </w:r>
      <w:r w:rsidRPr="009C16F8">
        <w:rPr>
          <w:lang w:val="ru-RU"/>
        </w:rPr>
        <w:br/>
      </w:r>
      <w:r w:rsidRPr="009C16F8">
        <w:rPr>
          <w:color w:val="000000"/>
          <w:sz w:val="20"/>
          <w:lang w:val="ru-RU"/>
        </w:rPr>
        <w:t>приказом Министра национальной</w:t>
      </w:r>
      <w:r w:rsidRPr="009C16F8">
        <w:rPr>
          <w:lang w:val="ru-RU"/>
        </w:rPr>
        <w:br/>
      </w:r>
      <w:r w:rsidRPr="009C16F8">
        <w:rPr>
          <w:color w:val="000000"/>
          <w:sz w:val="20"/>
          <w:lang w:val="ru-RU"/>
        </w:rPr>
        <w:t>экономики Республики Казахстан</w:t>
      </w:r>
      <w:r w:rsidRPr="009C16F8">
        <w:rPr>
          <w:lang w:val="ru-RU"/>
        </w:rPr>
        <w:br/>
      </w:r>
      <w:r w:rsidRPr="009C16F8">
        <w:rPr>
          <w:color w:val="000000"/>
          <w:sz w:val="20"/>
          <w:lang w:val="ru-RU"/>
        </w:rPr>
        <w:t xml:space="preserve"> от 20 февраля 2015 года № 115 </w:t>
      </w:r>
    </w:p>
    <w:p w:rsidR="00E23568" w:rsidRPr="009C16F8" w:rsidRDefault="00A903C7">
      <w:pPr>
        <w:spacing w:after="0"/>
        <w:rPr>
          <w:lang w:val="ru-RU"/>
        </w:rPr>
      </w:pPr>
      <w:bookmarkStart w:id="3" w:name="z7"/>
      <w:bookmarkEnd w:id="2"/>
      <w:r w:rsidRPr="009C16F8">
        <w:rPr>
          <w:b/>
          <w:color w:val="000000"/>
          <w:lang w:val="ru-RU"/>
        </w:rPr>
        <w:t xml:space="preserve">   Правила</w:t>
      </w:r>
      <w:r w:rsidRPr="009C16F8">
        <w:rPr>
          <w:lang w:val="ru-RU"/>
        </w:rPr>
        <w:br/>
      </w:r>
      <w:r w:rsidRPr="009C16F8">
        <w:rPr>
          <w:b/>
          <w:color w:val="000000"/>
          <w:lang w:val="ru-RU"/>
        </w:rPr>
        <w:t>оценки деятельности членов наблюдательного совета</w:t>
      </w:r>
      <w:r w:rsidRPr="009C16F8">
        <w:rPr>
          <w:lang w:val="ru-RU"/>
        </w:rPr>
        <w:br/>
      </w:r>
      <w:r w:rsidRPr="009C16F8">
        <w:rPr>
          <w:b/>
          <w:color w:val="000000"/>
          <w:lang w:val="ru-RU"/>
        </w:rPr>
        <w:t>и определения лимита выплаты вознаграждения</w:t>
      </w:r>
      <w:r w:rsidRPr="009C16F8">
        <w:rPr>
          <w:lang w:val="ru-RU"/>
        </w:rPr>
        <w:br/>
      </w:r>
      <w:r w:rsidRPr="009C16F8">
        <w:rPr>
          <w:b/>
          <w:color w:val="000000"/>
          <w:lang w:val="ru-RU"/>
        </w:rPr>
        <w:t>членам наблюдательного совета</w:t>
      </w:r>
    </w:p>
    <w:p w:rsidR="00E23568" w:rsidRPr="009C16F8" w:rsidRDefault="00A903C7">
      <w:pPr>
        <w:spacing w:after="0"/>
        <w:rPr>
          <w:lang w:val="ru-RU"/>
        </w:rPr>
      </w:pPr>
      <w:bookmarkStart w:id="4" w:name="z8"/>
      <w:bookmarkEnd w:id="3"/>
      <w:r w:rsidRPr="009C16F8">
        <w:rPr>
          <w:b/>
          <w:color w:val="000000"/>
          <w:lang w:val="ru-RU"/>
        </w:rPr>
        <w:t xml:space="preserve">   1. Общие положения</w:t>
      </w:r>
    </w:p>
    <w:p w:rsidR="00E23568" w:rsidRPr="009C16F8" w:rsidRDefault="00A903C7">
      <w:pPr>
        <w:spacing w:after="0"/>
        <w:rPr>
          <w:lang w:val="ru-RU"/>
        </w:rPr>
      </w:pPr>
      <w:bookmarkStart w:id="5" w:name="z9"/>
      <w:bookmarkEnd w:id="4"/>
      <w:r>
        <w:rPr>
          <w:color w:val="000000"/>
          <w:sz w:val="20"/>
        </w:rPr>
        <w:t>     </w:t>
      </w:r>
      <w:r w:rsidRPr="009C16F8">
        <w:rPr>
          <w:color w:val="000000"/>
          <w:sz w:val="20"/>
          <w:lang w:val="ru-RU"/>
        </w:rPr>
        <w:t xml:space="preserve"> 1. Настоящие Правила разработаны в соответствии с</w:t>
      </w:r>
      <w:r>
        <w:rPr>
          <w:color w:val="000000"/>
          <w:sz w:val="20"/>
        </w:rPr>
        <w:t> </w:t>
      </w:r>
      <w:r w:rsidRPr="009C16F8">
        <w:rPr>
          <w:color w:val="000000"/>
          <w:sz w:val="20"/>
          <w:lang w:val="ru-RU"/>
        </w:rPr>
        <w:t>пунктом 5 статьи 148 Закона Республики Казахстан от 1 марта 2011 года «О государственном имуществе» и о</w:t>
      </w:r>
      <w:r w:rsidRPr="009C16F8">
        <w:rPr>
          <w:color w:val="000000"/>
          <w:sz w:val="20"/>
          <w:lang w:val="ru-RU"/>
        </w:rPr>
        <w:t xml:space="preserve">пределяют порядок </w:t>
      </w:r>
      <w:proofErr w:type="gramStart"/>
      <w:r w:rsidRPr="009C16F8">
        <w:rPr>
          <w:color w:val="000000"/>
          <w:sz w:val="20"/>
          <w:lang w:val="ru-RU"/>
        </w:rPr>
        <w:t>осуществления оценки деятельности членов наблюдательных советов</w:t>
      </w:r>
      <w:proofErr w:type="gramEnd"/>
      <w:r w:rsidRPr="009C16F8">
        <w:rPr>
          <w:color w:val="000000"/>
          <w:sz w:val="20"/>
          <w:lang w:val="ru-RU"/>
        </w:rPr>
        <w:t xml:space="preserve"> в государственных предприятиях на праве хозяйственного ведения в сферах образования и здравоохранения и определения лимита выплаты вознаграждения членам наблюдательного </w:t>
      </w:r>
      <w:r w:rsidRPr="009C16F8">
        <w:rPr>
          <w:color w:val="000000"/>
          <w:sz w:val="20"/>
          <w:lang w:val="ru-RU"/>
        </w:rPr>
        <w:lastRenderedPageBreak/>
        <w:t>совет</w:t>
      </w:r>
      <w:r w:rsidRPr="009C16F8">
        <w:rPr>
          <w:color w:val="000000"/>
          <w:sz w:val="20"/>
          <w:lang w:val="ru-RU"/>
        </w:rPr>
        <w:t>а.</w:t>
      </w:r>
      <w:r w:rsidRPr="009C16F8">
        <w:rPr>
          <w:lang w:val="ru-RU"/>
        </w:rPr>
        <w:br/>
      </w:r>
      <w:r>
        <w:rPr>
          <w:color w:val="000000"/>
          <w:sz w:val="20"/>
        </w:rPr>
        <w:t>     </w:t>
      </w:r>
      <w:r w:rsidRPr="009C16F8">
        <w:rPr>
          <w:color w:val="000000"/>
          <w:sz w:val="20"/>
          <w:lang w:val="ru-RU"/>
        </w:rPr>
        <w:t xml:space="preserve"> Оценка деятельности членов</w:t>
      </w:r>
      <w:r>
        <w:rPr>
          <w:color w:val="000000"/>
          <w:sz w:val="20"/>
        </w:rPr>
        <w:t> </w:t>
      </w:r>
      <w:r w:rsidRPr="009C16F8">
        <w:rPr>
          <w:color w:val="000000"/>
          <w:sz w:val="20"/>
          <w:lang w:val="ru-RU"/>
        </w:rPr>
        <w:t xml:space="preserve">наблюдательных советов государственных предприятий на праве хозяйственного ведения осуществляется в целях </w:t>
      </w:r>
      <w:proofErr w:type="gramStart"/>
      <w:r w:rsidRPr="009C16F8">
        <w:rPr>
          <w:color w:val="000000"/>
          <w:sz w:val="20"/>
          <w:lang w:val="ru-RU"/>
        </w:rPr>
        <w:t>определения эффективности деятельности членов наблюдательных советов</w:t>
      </w:r>
      <w:proofErr w:type="gramEnd"/>
      <w:r w:rsidRPr="009C16F8">
        <w:rPr>
          <w:color w:val="000000"/>
          <w:sz w:val="20"/>
          <w:lang w:val="ru-RU"/>
        </w:rPr>
        <w:t xml:space="preserve"> и размера вознаграждения. </w:t>
      </w:r>
      <w:r w:rsidRPr="009C16F8">
        <w:rPr>
          <w:lang w:val="ru-RU"/>
        </w:rPr>
        <w:br/>
      </w:r>
      <w:r>
        <w:rPr>
          <w:color w:val="000000"/>
          <w:sz w:val="20"/>
        </w:rPr>
        <w:t>     </w:t>
      </w:r>
      <w:r w:rsidRPr="009C16F8">
        <w:rPr>
          <w:color w:val="000000"/>
          <w:sz w:val="20"/>
          <w:lang w:val="ru-RU"/>
        </w:rPr>
        <w:t xml:space="preserve"> Оценка </w:t>
      </w:r>
      <w:r w:rsidRPr="009C16F8">
        <w:rPr>
          <w:color w:val="000000"/>
          <w:sz w:val="20"/>
          <w:lang w:val="ru-RU"/>
        </w:rPr>
        <w:t xml:space="preserve">деятельности членов наблюдательных советов проводится ежегодно в течение тридцати календарных дней после утверждения </w:t>
      </w:r>
      <w:proofErr w:type="spellStart"/>
      <w:r w:rsidRPr="009C16F8">
        <w:rPr>
          <w:color w:val="000000"/>
          <w:sz w:val="20"/>
          <w:lang w:val="ru-RU"/>
        </w:rPr>
        <w:t>аудированной</w:t>
      </w:r>
      <w:proofErr w:type="spellEnd"/>
      <w:r w:rsidRPr="009C16F8">
        <w:rPr>
          <w:color w:val="000000"/>
          <w:sz w:val="20"/>
          <w:lang w:val="ru-RU"/>
        </w:rPr>
        <w:t xml:space="preserve"> финансовой отчетности государственных предприятий.</w:t>
      </w:r>
    </w:p>
    <w:p w:rsidR="00E23568" w:rsidRPr="009C16F8" w:rsidRDefault="00A903C7">
      <w:pPr>
        <w:spacing w:after="0"/>
        <w:rPr>
          <w:lang w:val="ru-RU"/>
        </w:rPr>
      </w:pPr>
      <w:bookmarkStart w:id="6" w:name="z10"/>
      <w:bookmarkEnd w:id="5"/>
      <w:r w:rsidRPr="009C16F8">
        <w:rPr>
          <w:b/>
          <w:color w:val="000000"/>
          <w:lang w:val="ru-RU"/>
        </w:rPr>
        <w:t xml:space="preserve">   2. Порядок </w:t>
      </w:r>
      <w:proofErr w:type="gramStart"/>
      <w:r w:rsidRPr="009C16F8">
        <w:rPr>
          <w:b/>
          <w:color w:val="000000"/>
          <w:lang w:val="ru-RU"/>
        </w:rPr>
        <w:t>осуществления оценки</w:t>
      </w:r>
      <w:r w:rsidRPr="009C16F8">
        <w:rPr>
          <w:lang w:val="ru-RU"/>
        </w:rPr>
        <w:br/>
      </w:r>
      <w:r w:rsidRPr="009C16F8">
        <w:rPr>
          <w:b/>
          <w:color w:val="000000"/>
          <w:lang w:val="ru-RU"/>
        </w:rPr>
        <w:t>деятельности членов наблюдательного сове</w:t>
      </w:r>
      <w:r w:rsidRPr="009C16F8">
        <w:rPr>
          <w:b/>
          <w:color w:val="000000"/>
          <w:lang w:val="ru-RU"/>
        </w:rPr>
        <w:t>та</w:t>
      </w:r>
      <w:proofErr w:type="gramEnd"/>
    </w:p>
    <w:p w:rsidR="00E23568" w:rsidRPr="009C16F8" w:rsidRDefault="00A903C7">
      <w:pPr>
        <w:spacing w:after="0"/>
        <w:rPr>
          <w:lang w:val="ru-RU"/>
        </w:rPr>
      </w:pPr>
      <w:bookmarkStart w:id="7" w:name="z11"/>
      <w:bookmarkEnd w:id="6"/>
      <w:r>
        <w:rPr>
          <w:color w:val="000000"/>
          <w:sz w:val="20"/>
        </w:rPr>
        <w:t>     </w:t>
      </w:r>
      <w:r w:rsidRPr="009C16F8">
        <w:rPr>
          <w:color w:val="000000"/>
          <w:sz w:val="20"/>
          <w:lang w:val="ru-RU"/>
        </w:rPr>
        <w:t xml:space="preserve"> 2. Оценка деятельности члена наблюдательного совета проводится ежегодно по итогам его деятельности за год в данной должности уполномоченным органом соответствующей отрасли (местным исполнительным органом).</w:t>
      </w:r>
      <w:r w:rsidRPr="009C16F8">
        <w:rPr>
          <w:lang w:val="ru-RU"/>
        </w:rPr>
        <w:br/>
      </w:r>
      <w:r w:rsidRPr="009C16F8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9C16F8">
        <w:rPr>
          <w:color w:val="000000"/>
          <w:sz w:val="20"/>
          <w:lang w:val="ru-RU"/>
        </w:rPr>
        <w:t xml:space="preserve"> В целях </w:t>
      </w:r>
      <w:proofErr w:type="gramStart"/>
      <w:r w:rsidRPr="009C16F8">
        <w:rPr>
          <w:color w:val="000000"/>
          <w:sz w:val="20"/>
          <w:lang w:val="ru-RU"/>
        </w:rPr>
        <w:t>проведения оценки деятельн</w:t>
      </w:r>
      <w:r w:rsidRPr="009C16F8">
        <w:rPr>
          <w:color w:val="000000"/>
          <w:sz w:val="20"/>
          <w:lang w:val="ru-RU"/>
        </w:rPr>
        <w:t>ости членов наблюдательного совета государственного предприятия</w:t>
      </w:r>
      <w:proofErr w:type="gramEnd"/>
      <w:r w:rsidRPr="009C16F8">
        <w:rPr>
          <w:color w:val="000000"/>
          <w:sz w:val="20"/>
          <w:lang w:val="ru-RU"/>
        </w:rPr>
        <w:t xml:space="preserve"> на праве хозяйственного ведения уполномоченный орган соответствующей отрасли (местный исполнительный орган) создает комиссию </w:t>
      </w:r>
      <w:r w:rsidRPr="00A903C7">
        <w:rPr>
          <w:color w:val="000000"/>
          <w:sz w:val="20"/>
          <w:lang w:val="ru-RU"/>
        </w:rPr>
        <w:t>(далее – Комиссия), состав которой формируется и утверждается уполн</w:t>
      </w:r>
      <w:r w:rsidRPr="00A903C7">
        <w:rPr>
          <w:color w:val="000000"/>
          <w:sz w:val="20"/>
          <w:lang w:val="ru-RU"/>
        </w:rPr>
        <w:t xml:space="preserve">омоченным органом соответствующей отрасли (местным исполнительным органом). </w:t>
      </w:r>
      <w:r w:rsidRPr="00A903C7">
        <w:rPr>
          <w:lang w:val="ru-RU"/>
        </w:rPr>
        <w:br/>
      </w:r>
      <w:r w:rsidRPr="00A903C7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A903C7">
        <w:rPr>
          <w:color w:val="000000"/>
          <w:sz w:val="20"/>
          <w:lang w:val="ru-RU"/>
        </w:rPr>
        <w:t xml:space="preserve"> </w:t>
      </w:r>
      <w:r w:rsidRPr="009C16F8">
        <w:rPr>
          <w:color w:val="000000"/>
          <w:sz w:val="20"/>
          <w:lang w:val="ru-RU"/>
        </w:rPr>
        <w:t xml:space="preserve">3. Комиссия является коллегиальным органом. </w:t>
      </w:r>
      <w:r w:rsidRPr="009C16F8">
        <w:rPr>
          <w:lang w:val="ru-RU"/>
        </w:rPr>
        <w:br/>
      </w:r>
      <w:r w:rsidRPr="009C16F8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9C16F8">
        <w:rPr>
          <w:color w:val="000000"/>
          <w:sz w:val="20"/>
          <w:lang w:val="ru-RU"/>
        </w:rPr>
        <w:t xml:space="preserve"> 4. В состав Комиссии обязательно включается заместитель первого руководителя уполномоченного органа соответствующей отра</w:t>
      </w:r>
      <w:r w:rsidRPr="009C16F8">
        <w:rPr>
          <w:color w:val="000000"/>
          <w:sz w:val="20"/>
          <w:lang w:val="ru-RU"/>
        </w:rPr>
        <w:t xml:space="preserve">сли (местного исполнительного органа). </w:t>
      </w:r>
      <w:r w:rsidRPr="009C16F8">
        <w:rPr>
          <w:lang w:val="ru-RU"/>
        </w:rPr>
        <w:br/>
      </w:r>
      <w:r w:rsidRPr="009C16F8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9C16F8">
        <w:rPr>
          <w:color w:val="000000"/>
          <w:sz w:val="20"/>
          <w:lang w:val="ru-RU"/>
        </w:rPr>
        <w:t xml:space="preserve"> 5. Председателем Комиссии является заместитель первого руководителя уполномоченного органа соответствующей отрасли (местного исполнительного органа), который руководит ее деятельностью, председательствует на з</w:t>
      </w:r>
      <w:r w:rsidRPr="009C16F8">
        <w:rPr>
          <w:color w:val="000000"/>
          <w:sz w:val="20"/>
          <w:lang w:val="ru-RU"/>
        </w:rPr>
        <w:t xml:space="preserve">аседаниях Комиссии, планирует работу и осуществляет общий </w:t>
      </w:r>
      <w:proofErr w:type="gramStart"/>
      <w:r w:rsidRPr="009C16F8">
        <w:rPr>
          <w:color w:val="000000"/>
          <w:sz w:val="20"/>
          <w:lang w:val="ru-RU"/>
        </w:rPr>
        <w:t>контроль за</w:t>
      </w:r>
      <w:proofErr w:type="gramEnd"/>
      <w:r w:rsidRPr="009C16F8">
        <w:rPr>
          <w:color w:val="000000"/>
          <w:sz w:val="20"/>
          <w:lang w:val="ru-RU"/>
        </w:rPr>
        <w:t xml:space="preserve"> реализацией решений Комиссии. </w:t>
      </w:r>
      <w:r w:rsidRPr="009C16F8">
        <w:rPr>
          <w:lang w:val="ru-RU"/>
        </w:rPr>
        <w:br/>
      </w:r>
      <w:r w:rsidRPr="009C16F8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9C16F8">
        <w:rPr>
          <w:color w:val="000000"/>
          <w:sz w:val="20"/>
          <w:lang w:val="ru-RU"/>
        </w:rPr>
        <w:t xml:space="preserve"> 6. Подготовку повестки дня Комиссии, необходимых документов, материалов и оформление протокола заседания Комиссии осуществляет секретарь Комиссии, к</w:t>
      </w:r>
      <w:r w:rsidRPr="009C16F8">
        <w:rPr>
          <w:color w:val="000000"/>
          <w:sz w:val="20"/>
          <w:lang w:val="ru-RU"/>
        </w:rPr>
        <w:t xml:space="preserve">оторый не является членом Комиссии. </w:t>
      </w:r>
      <w:r w:rsidRPr="009C16F8">
        <w:rPr>
          <w:lang w:val="ru-RU"/>
        </w:rPr>
        <w:br/>
      </w:r>
      <w:r>
        <w:rPr>
          <w:color w:val="000000"/>
          <w:sz w:val="20"/>
        </w:rPr>
        <w:t>     </w:t>
      </w:r>
      <w:r w:rsidRPr="009C16F8">
        <w:rPr>
          <w:color w:val="000000"/>
          <w:sz w:val="20"/>
          <w:lang w:val="ru-RU"/>
        </w:rPr>
        <w:t xml:space="preserve"> 7. Председатель Комиссии принимает решение об определении даты проведения заседания Комиссии, которое подписывается всеми членами Комиссии.</w:t>
      </w:r>
      <w:r w:rsidRPr="009C16F8">
        <w:rPr>
          <w:lang w:val="ru-RU"/>
        </w:rPr>
        <w:br/>
      </w:r>
      <w:r w:rsidRPr="009C16F8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9C16F8">
        <w:rPr>
          <w:color w:val="000000"/>
          <w:sz w:val="20"/>
          <w:lang w:val="ru-RU"/>
        </w:rPr>
        <w:t xml:space="preserve"> 8. Заседание Комиссии проводится при условии присутствия не менее </w:t>
      </w:r>
      <w:r w:rsidRPr="009C16F8">
        <w:rPr>
          <w:color w:val="000000"/>
          <w:sz w:val="20"/>
          <w:lang w:val="ru-RU"/>
        </w:rPr>
        <w:t xml:space="preserve">двух третей от общего числа членов Комиссии, включая председателя Комиссии. </w:t>
      </w:r>
      <w:r w:rsidRPr="009C16F8">
        <w:rPr>
          <w:lang w:val="ru-RU"/>
        </w:rPr>
        <w:br/>
      </w:r>
      <w:r w:rsidRPr="009C16F8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9C16F8">
        <w:rPr>
          <w:color w:val="000000"/>
          <w:sz w:val="20"/>
          <w:lang w:val="ru-RU"/>
        </w:rPr>
        <w:t xml:space="preserve"> В заседании принимает участие член наблюдательного совета, оценка деятельности которого производится Комиссией. </w:t>
      </w:r>
      <w:r w:rsidRPr="009C16F8">
        <w:rPr>
          <w:lang w:val="ru-RU"/>
        </w:rPr>
        <w:br/>
      </w:r>
      <w:r>
        <w:rPr>
          <w:color w:val="000000"/>
          <w:sz w:val="20"/>
        </w:rPr>
        <w:t>     </w:t>
      </w:r>
      <w:r w:rsidRPr="009C16F8">
        <w:rPr>
          <w:color w:val="000000"/>
          <w:sz w:val="20"/>
          <w:lang w:val="ru-RU"/>
        </w:rPr>
        <w:t xml:space="preserve"> 9. Секретарь письменно сообщает членам Комиссии, член</w:t>
      </w:r>
      <w:r w:rsidRPr="009C16F8">
        <w:rPr>
          <w:color w:val="000000"/>
          <w:sz w:val="20"/>
          <w:lang w:val="ru-RU"/>
        </w:rPr>
        <w:t>у наблюдательного совета о месте и времени проведения заседания Комиссии.</w:t>
      </w:r>
      <w:r w:rsidRPr="009C16F8">
        <w:rPr>
          <w:lang w:val="ru-RU"/>
        </w:rPr>
        <w:br/>
      </w:r>
      <w:r w:rsidRPr="009C16F8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9C16F8">
        <w:rPr>
          <w:color w:val="000000"/>
          <w:sz w:val="20"/>
          <w:lang w:val="ru-RU"/>
        </w:rPr>
        <w:t xml:space="preserve"> 10. По итогам заседания Комиссии составляется протокол заседания, который подписывается членами Комисс</w:t>
      </w:r>
      <w:proofErr w:type="gramStart"/>
      <w:r w:rsidRPr="009C16F8">
        <w:rPr>
          <w:color w:val="000000"/>
          <w:sz w:val="20"/>
          <w:lang w:val="ru-RU"/>
        </w:rPr>
        <w:t>ии и ее</w:t>
      </w:r>
      <w:proofErr w:type="gramEnd"/>
      <w:r w:rsidRPr="009C16F8">
        <w:rPr>
          <w:color w:val="000000"/>
          <w:sz w:val="20"/>
          <w:lang w:val="ru-RU"/>
        </w:rPr>
        <w:t xml:space="preserve"> секретарем. </w:t>
      </w:r>
      <w:r w:rsidRPr="009C16F8">
        <w:rPr>
          <w:lang w:val="ru-RU"/>
        </w:rPr>
        <w:br/>
      </w:r>
      <w:r w:rsidRPr="009C16F8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9C16F8">
        <w:rPr>
          <w:color w:val="000000"/>
          <w:sz w:val="20"/>
          <w:lang w:val="ru-RU"/>
        </w:rPr>
        <w:t xml:space="preserve"> 11. В случае несогласия с решением Комиссии, </w:t>
      </w:r>
      <w:r w:rsidRPr="009C16F8">
        <w:rPr>
          <w:color w:val="000000"/>
          <w:sz w:val="20"/>
          <w:lang w:val="ru-RU"/>
        </w:rPr>
        <w:t xml:space="preserve">любой из членов Комиссии в письменном виде излагает особое мнение, которое прилагается к протоколу заседания Комиссии. </w:t>
      </w:r>
      <w:r w:rsidRPr="009C16F8">
        <w:rPr>
          <w:lang w:val="ru-RU"/>
        </w:rPr>
        <w:br/>
      </w:r>
      <w:r w:rsidRPr="009C16F8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9C16F8">
        <w:rPr>
          <w:color w:val="000000"/>
          <w:sz w:val="20"/>
          <w:lang w:val="ru-RU"/>
        </w:rPr>
        <w:t xml:space="preserve"> В случае отсутствия члена Комиссии, в протоколе заседания Комиссии указывается причина его отсутствия и ссылка на документ, подтв</w:t>
      </w:r>
      <w:r w:rsidRPr="009C16F8">
        <w:rPr>
          <w:color w:val="000000"/>
          <w:sz w:val="20"/>
          <w:lang w:val="ru-RU"/>
        </w:rPr>
        <w:t xml:space="preserve">ерждающий данный факт. </w:t>
      </w:r>
      <w:r w:rsidRPr="009C16F8">
        <w:rPr>
          <w:lang w:val="ru-RU"/>
        </w:rPr>
        <w:br/>
      </w:r>
      <w:r w:rsidRPr="009C16F8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9C16F8">
        <w:rPr>
          <w:color w:val="000000"/>
          <w:sz w:val="20"/>
          <w:lang w:val="ru-RU"/>
        </w:rPr>
        <w:t xml:space="preserve"> 12. Оценка деятельности члена наблюдательного совета проводится следующим образом: </w:t>
      </w:r>
      <w:r w:rsidRPr="009C16F8">
        <w:rPr>
          <w:lang w:val="ru-RU"/>
        </w:rPr>
        <w:br/>
      </w:r>
      <w:r>
        <w:rPr>
          <w:color w:val="000000"/>
          <w:sz w:val="20"/>
        </w:rPr>
        <w:t>     </w:t>
      </w:r>
      <w:r w:rsidRPr="009C16F8">
        <w:rPr>
          <w:color w:val="000000"/>
          <w:sz w:val="20"/>
          <w:lang w:val="ru-RU"/>
        </w:rPr>
        <w:t xml:space="preserve"> 1) рассмотрение Комиссией годового отчета члена наблюдательного совета;</w:t>
      </w:r>
      <w:r w:rsidRPr="009C16F8">
        <w:rPr>
          <w:lang w:val="ru-RU"/>
        </w:rPr>
        <w:br/>
      </w:r>
      <w:r>
        <w:rPr>
          <w:color w:val="000000"/>
          <w:sz w:val="20"/>
        </w:rPr>
        <w:t>     </w:t>
      </w:r>
      <w:r w:rsidRPr="009C16F8">
        <w:rPr>
          <w:color w:val="000000"/>
          <w:sz w:val="20"/>
          <w:lang w:val="ru-RU"/>
        </w:rPr>
        <w:t xml:space="preserve"> 2) проведение оценки деятельности члена наблюдательного с</w:t>
      </w:r>
      <w:r w:rsidRPr="009C16F8">
        <w:rPr>
          <w:color w:val="000000"/>
          <w:sz w:val="20"/>
          <w:lang w:val="ru-RU"/>
        </w:rPr>
        <w:t>овета членами Комиссии по бальной системе;</w:t>
      </w:r>
      <w:r w:rsidRPr="009C16F8">
        <w:rPr>
          <w:lang w:val="ru-RU"/>
        </w:rPr>
        <w:br/>
      </w:r>
      <w:r>
        <w:rPr>
          <w:color w:val="000000"/>
          <w:sz w:val="20"/>
        </w:rPr>
        <w:t>     </w:t>
      </w:r>
      <w:r w:rsidRPr="009C16F8">
        <w:rPr>
          <w:color w:val="000000"/>
          <w:sz w:val="20"/>
          <w:lang w:val="ru-RU"/>
        </w:rPr>
        <w:t xml:space="preserve"> 3) подведение итогов оценки члена наблюдательного совета Комиссией.</w:t>
      </w:r>
      <w:r w:rsidRPr="009C16F8">
        <w:rPr>
          <w:lang w:val="ru-RU"/>
        </w:rPr>
        <w:br/>
      </w:r>
      <w:r>
        <w:rPr>
          <w:color w:val="000000"/>
          <w:sz w:val="20"/>
        </w:rPr>
        <w:t>     </w:t>
      </w:r>
      <w:r w:rsidRPr="009C16F8">
        <w:rPr>
          <w:color w:val="000000"/>
          <w:sz w:val="20"/>
          <w:lang w:val="ru-RU"/>
        </w:rPr>
        <w:t xml:space="preserve"> 13. </w:t>
      </w:r>
      <w:proofErr w:type="gramStart"/>
      <w:r w:rsidRPr="009C16F8">
        <w:rPr>
          <w:color w:val="000000"/>
          <w:sz w:val="20"/>
          <w:lang w:val="ru-RU"/>
        </w:rPr>
        <w:t>Годовой отчет члена наблюдательного совета включает следующую информацию:</w:t>
      </w:r>
      <w:r w:rsidRPr="009C16F8">
        <w:rPr>
          <w:lang w:val="ru-RU"/>
        </w:rPr>
        <w:br/>
      </w:r>
      <w:r w:rsidRPr="009C16F8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9C16F8">
        <w:rPr>
          <w:color w:val="000000"/>
          <w:sz w:val="20"/>
          <w:lang w:val="ru-RU"/>
        </w:rPr>
        <w:t xml:space="preserve"> участие в работе наблюдательного совета; </w:t>
      </w:r>
      <w:r w:rsidRPr="009C16F8">
        <w:rPr>
          <w:lang w:val="ru-RU"/>
        </w:rPr>
        <w:br/>
      </w:r>
      <w:r>
        <w:rPr>
          <w:color w:val="000000"/>
          <w:sz w:val="20"/>
        </w:rPr>
        <w:t>     </w:t>
      </w:r>
      <w:r w:rsidRPr="009C16F8">
        <w:rPr>
          <w:color w:val="000000"/>
          <w:sz w:val="20"/>
          <w:lang w:val="ru-RU"/>
        </w:rPr>
        <w:t xml:space="preserve"> </w:t>
      </w:r>
      <w:r w:rsidRPr="009C16F8">
        <w:rPr>
          <w:color w:val="000000"/>
          <w:sz w:val="20"/>
          <w:lang w:val="ru-RU"/>
        </w:rPr>
        <w:t xml:space="preserve">вопросы, подготовленные членом наблюдательного совета на заседании наблюдательного </w:t>
      </w:r>
      <w:r w:rsidRPr="009C16F8">
        <w:rPr>
          <w:color w:val="000000"/>
          <w:sz w:val="20"/>
          <w:lang w:val="ru-RU"/>
        </w:rPr>
        <w:lastRenderedPageBreak/>
        <w:t>совета государственного предприятия, а также принятые решения по ним, вклад в деятельность государственного предприятия принятых решений данного членом наблюдательного совет</w:t>
      </w:r>
      <w:r w:rsidRPr="009C16F8">
        <w:rPr>
          <w:color w:val="000000"/>
          <w:sz w:val="20"/>
          <w:lang w:val="ru-RU"/>
        </w:rPr>
        <w:t>а, а также влияние реализованных предложений члена наблюдательного совета по совершенствованию деятельности государственного предприятия;</w:t>
      </w:r>
      <w:proofErr w:type="gramEnd"/>
      <w:r w:rsidRPr="009C16F8">
        <w:rPr>
          <w:lang w:val="ru-RU"/>
        </w:rPr>
        <w:br/>
      </w:r>
      <w:r>
        <w:rPr>
          <w:color w:val="000000"/>
          <w:sz w:val="20"/>
        </w:rPr>
        <w:t>     </w:t>
      </w:r>
      <w:r w:rsidRPr="009C16F8">
        <w:rPr>
          <w:color w:val="000000"/>
          <w:sz w:val="20"/>
          <w:lang w:val="ru-RU"/>
        </w:rPr>
        <w:t xml:space="preserve"> выводы и предложения по развитию государственного предприятия.</w:t>
      </w:r>
      <w:r w:rsidRPr="009C16F8">
        <w:rPr>
          <w:lang w:val="ru-RU"/>
        </w:rPr>
        <w:br/>
      </w:r>
      <w:r w:rsidRPr="009C16F8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9C16F8">
        <w:rPr>
          <w:color w:val="000000"/>
          <w:sz w:val="20"/>
          <w:lang w:val="ru-RU"/>
        </w:rPr>
        <w:t xml:space="preserve"> 14. По итогам заслушивания отчетов и </w:t>
      </w:r>
      <w:proofErr w:type="gramStart"/>
      <w:r w:rsidRPr="009C16F8">
        <w:rPr>
          <w:color w:val="000000"/>
          <w:sz w:val="20"/>
          <w:lang w:val="ru-RU"/>
        </w:rPr>
        <w:t>возни</w:t>
      </w:r>
      <w:r w:rsidRPr="009C16F8">
        <w:rPr>
          <w:color w:val="000000"/>
          <w:sz w:val="20"/>
          <w:lang w:val="ru-RU"/>
        </w:rPr>
        <w:t>кновении</w:t>
      </w:r>
      <w:proofErr w:type="gramEnd"/>
      <w:r w:rsidRPr="009C16F8">
        <w:rPr>
          <w:color w:val="000000"/>
          <w:sz w:val="20"/>
          <w:lang w:val="ru-RU"/>
        </w:rPr>
        <w:t xml:space="preserve"> неясностей в таких отчетах, члены Комиссии задают вопросы члену наблюдательного совета и руководителю государственного предприятия. </w:t>
      </w:r>
      <w:r w:rsidRPr="009C16F8">
        <w:rPr>
          <w:lang w:val="ru-RU"/>
        </w:rPr>
        <w:br/>
      </w:r>
      <w:r>
        <w:rPr>
          <w:color w:val="000000"/>
          <w:sz w:val="20"/>
        </w:rPr>
        <w:t>     </w:t>
      </w:r>
      <w:r w:rsidRPr="009C16F8">
        <w:rPr>
          <w:color w:val="000000"/>
          <w:sz w:val="20"/>
          <w:lang w:val="ru-RU"/>
        </w:rPr>
        <w:t xml:space="preserve"> 15. Для оценки деятельности члена наблюдательного совета членами Комиссии используются следующие баллы: 0; 0</w:t>
      </w:r>
      <w:r w:rsidRPr="009C16F8">
        <w:rPr>
          <w:color w:val="000000"/>
          <w:sz w:val="20"/>
          <w:lang w:val="ru-RU"/>
        </w:rPr>
        <w:t>,5; 1; 1,5; 2; 3.</w:t>
      </w:r>
      <w:r w:rsidRPr="009C16F8">
        <w:rPr>
          <w:lang w:val="ru-RU"/>
        </w:rPr>
        <w:br/>
      </w:r>
      <w:r>
        <w:rPr>
          <w:color w:val="000000"/>
          <w:sz w:val="20"/>
        </w:rPr>
        <w:t>     </w:t>
      </w:r>
      <w:r w:rsidRPr="009C16F8">
        <w:rPr>
          <w:color w:val="000000"/>
          <w:sz w:val="20"/>
          <w:lang w:val="ru-RU"/>
        </w:rPr>
        <w:t xml:space="preserve"> 16. По результатам коллегиального обсуждения членами Комиссии выставляются баллы в листе итоговой оценки деятельности члена наблюдательного совета государственного предприятия по форме согласно </w:t>
      </w:r>
      <w:r>
        <w:rPr>
          <w:color w:val="000000"/>
          <w:sz w:val="20"/>
        </w:rPr>
        <w:t> </w:t>
      </w:r>
      <w:r w:rsidRPr="009C16F8">
        <w:rPr>
          <w:color w:val="000000"/>
          <w:sz w:val="20"/>
          <w:lang w:val="ru-RU"/>
        </w:rPr>
        <w:t>приложению</w:t>
      </w:r>
      <w:r>
        <w:rPr>
          <w:color w:val="000000"/>
          <w:sz w:val="20"/>
        </w:rPr>
        <w:t> </w:t>
      </w:r>
      <w:r w:rsidRPr="009C16F8">
        <w:rPr>
          <w:color w:val="000000"/>
          <w:sz w:val="20"/>
          <w:lang w:val="ru-RU"/>
        </w:rPr>
        <w:t xml:space="preserve">к настоящим </w:t>
      </w:r>
      <w:proofErr w:type="gramStart"/>
      <w:r w:rsidRPr="009C16F8">
        <w:rPr>
          <w:color w:val="000000"/>
          <w:sz w:val="20"/>
          <w:lang w:val="ru-RU"/>
        </w:rPr>
        <w:t>Правилам</w:t>
      </w:r>
      <w:proofErr w:type="gramEnd"/>
      <w:r w:rsidRPr="009C16F8">
        <w:rPr>
          <w:color w:val="000000"/>
          <w:sz w:val="20"/>
          <w:lang w:val="ru-RU"/>
        </w:rPr>
        <w:t xml:space="preserve"> и выв</w:t>
      </w:r>
      <w:r w:rsidRPr="009C16F8">
        <w:rPr>
          <w:color w:val="000000"/>
          <w:sz w:val="20"/>
          <w:lang w:val="ru-RU"/>
        </w:rPr>
        <w:t>одится общая сумма баллов.</w:t>
      </w:r>
      <w:r w:rsidRPr="009C16F8">
        <w:rPr>
          <w:lang w:val="ru-RU"/>
        </w:rPr>
        <w:br/>
      </w:r>
      <w:r>
        <w:rPr>
          <w:color w:val="000000"/>
          <w:sz w:val="20"/>
        </w:rPr>
        <w:t>     </w:t>
      </w:r>
      <w:r w:rsidRPr="009C16F8">
        <w:rPr>
          <w:color w:val="000000"/>
          <w:sz w:val="20"/>
          <w:lang w:val="ru-RU"/>
        </w:rPr>
        <w:t xml:space="preserve"> 17. Лист итоговой </w:t>
      </w:r>
      <w:proofErr w:type="gramStart"/>
      <w:r w:rsidRPr="009C16F8">
        <w:rPr>
          <w:color w:val="000000"/>
          <w:sz w:val="20"/>
          <w:lang w:val="ru-RU"/>
        </w:rPr>
        <w:t>оценки деятельности члена наблюдательного совета государственного предприятия</w:t>
      </w:r>
      <w:proofErr w:type="gramEnd"/>
      <w:r w:rsidRPr="009C16F8">
        <w:rPr>
          <w:color w:val="000000"/>
          <w:sz w:val="20"/>
          <w:lang w:val="ru-RU"/>
        </w:rPr>
        <w:t xml:space="preserve"> содержит перечень основных показателей его деятельности.</w:t>
      </w:r>
      <w:r w:rsidRPr="009C16F8">
        <w:rPr>
          <w:lang w:val="ru-RU"/>
        </w:rPr>
        <w:br/>
      </w:r>
      <w:r>
        <w:rPr>
          <w:color w:val="000000"/>
          <w:sz w:val="20"/>
        </w:rPr>
        <w:t>     </w:t>
      </w:r>
      <w:r w:rsidRPr="009C16F8">
        <w:rPr>
          <w:color w:val="000000"/>
          <w:sz w:val="20"/>
          <w:lang w:val="ru-RU"/>
        </w:rPr>
        <w:t xml:space="preserve"> 18. Лист итоговой оценки деятельности члена наблюдательного сове</w:t>
      </w:r>
      <w:r w:rsidRPr="009C16F8">
        <w:rPr>
          <w:color w:val="000000"/>
          <w:sz w:val="20"/>
          <w:lang w:val="ru-RU"/>
        </w:rPr>
        <w:t>та подписывается председателем Комиссии, его заместителем, членами Комиссии и секретарем.</w:t>
      </w:r>
      <w:r w:rsidRPr="009C16F8">
        <w:rPr>
          <w:lang w:val="ru-RU"/>
        </w:rPr>
        <w:br/>
      </w:r>
      <w:r>
        <w:rPr>
          <w:color w:val="000000"/>
          <w:sz w:val="20"/>
        </w:rPr>
        <w:t>     </w:t>
      </w:r>
      <w:r w:rsidRPr="009C16F8">
        <w:rPr>
          <w:color w:val="000000"/>
          <w:sz w:val="20"/>
          <w:lang w:val="ru-RU"/>
        </w:rPr>
        <w:t xml:space="preserve"> 19. Итоги </w:t>
      </w:r>
      <w:proofErr w:type="gramStart"/>
      <w:r w:rsidRPr="009C16F8">
        <w:rPr>
          <w:color w:val="000000"/>
          <w:sz w:val="20"/>
          <w:lang w:val="ru-RU"/>
        </w:rPr>
        <w:t>проведения оценки деятельности члена наблюдательного совета</w:t>
      </w:r>
      <w:proofErr w:type="gramEnd"/>
      <w:r w:rsidRPr="009C16F8">
        <w:rPr>
          <w:color w:val="000000"/>
          <w:sz w:val="20"/>
          <w:lang w:val="ru-RU"/>
        </w:rPr>
        <w:t xml:space="preserve"> исходят из общей суммы баллов:</w:t>
      </w:r>
      <w:r w:rsidRPr="009C16F8">
        <w:rPr>
          <w:lang w:val="ru-RU"/>
        </w:rPr>
        <w:br/>
      </w:r>
      <w:r>
        <w:rPr>
          <w:color w:val="000000"/>
          <w:sz w:val="20"/>
        </w:rPr>
        <w:t>     </w:t>
      </w:r>
      <w:r w:rsidRPr="009C16F8">
        <w:rPr>
          <w:color w:val="000000"/>
          <w:sz w:val="20"/>
          <w:lang w:val="ru-RU"/>
        </w:rPr>
        <w:t xml:space="preserve"> от 8 до 10 баллов – член наблюдательного совета компе</w:t>
      </w:r>
      <w:r w:rsidRPr="009C16F8">
        <w:rPr>
          <w:color w:val="000000"/>
          <w:sz w:val="20"/>
          <w:lang w:val="ru-RU"/>
        </w:rPr>
        <w:t xml:space="preserve">тентен по вопросам деятельности государственного предприятия, профессионально выполняет возложенные на него функции в наблюдательном совете в интересах государственного предприятия и уполномоченного органа соответствующей отрасли (местного исполнительного </w:t>
      </w:r>
      <w:r w:rsidRPr="009C16F8">
        <w:rPr>
          <w:color w:val="000000"/>
          <w:sz w:val="20"/>
          <w:lang w:val="ru-RU"/>
        </w:rPr>
        <w:t>органа);</w:t>
      </w:r>
      <w:r w:rsidRPr="009C16F8">
        <w:rPr>
          <w:lang w:val="ru-RU"/>
        </w:rPr>
        <w:br/>
      </w:r>
      <w:r>
        <w:rPr>
          <w:color w:val="000000"/>
          <w:sz w:val="20"/>
        </w:rPr>
        <w:t>     </w:t>
      </w:r>
      <w:r w:rsidRPr="009C16F8">
        <w:rPr>
          <w:color w:val="000000"/>
          <w:sz w:val="20"/>
          <w:lang w:val="ru-RU"/>
        </w:rPr>
        <w:t xml:space="preserve"> от 4,5 до 7,5 баллов – член наблюдательного совета компетентен по вопросам деятельности государственного предприятия, однако не принимает активного участия в принятии основополагающих решений </w:t>
      </w:r>
      <w:proofErr w:type="gramStart"/>
      <w:r w:rsidRPr="009C16F8">
        <w:rPr>
          <w:color w:val="000000"/>
          <w:sz w:val="20"/>
          <w:lang w:val="ru-RU"/>
        </w:rPr>
        <w:t>о</w:t>
      </w:r>
      <w:proofErr w:type="gramEnd"/>
      <w:r w:rsidRPr="009C16F8">
        <w:rPr>
          <w:color w:val="000000"/>
          <w:sz w:val="20"/>
          <w:lang w:val="ru-RU"/>
        </w:rPr>
        <w:t xml:space="preserve"> государственном предприятий;</w:t>
      </w:r>
      <w:r w:rsidRPr="009C16F8">
        <w:rPr>
          <w:lang w:val="ru-RU"/>
        </w:rPr>
        <w:br/>
      </w:r>
      <w:r>
        <w:rPr>
          <w:color w:val="000000"/>
          <w:sz w:val="20"/>
        </w:rPr>
        <w:t>     </w:t>
      </w:r>
      <w:r w:rsidRPr="009C16F8">
        <w:rPr>
          <w:color w:val="000000"/>
          <w:sz w:val="20"/>
          <w:lang w:val="ru-RU"/>
        </w:rPr>
        <w:t xml:space="preserve"> от 0 до 4 ба</w:t>
      </w:r>
      <w:r w:rsidRPr="009C16F8">
        <w:rPr>
          <w:color w:val="000000"/>
          <w:sz w:val="20"/>
          <w:lang w:val="ru-RU"/>
        </w:rPr>
        <w:t>ллов – недобросовестно относится к возложенным на него обязанностям.</w:t>
      </w:r>
      <w:r w:rsidRPr="009C16F8">
        <w:rPr>
          <w:lang w:val="ru-RU"/>
        </w:rPr>
        <w:br/>
      </w:r>
      <w:r>
        <w:rPr>
          <w:color w:val="000000"/>
          <w:sz w:val="20"/>
        </w:rPr>
        <w:t>     </w:t>
      </w:r>
      <w:r w:rsidRPr="009C16F8">
        <w:rPr>
          <w:color w:val="000000"/>
          <w:sz w:val="20"/>
          <w:lang w:val="ru-RU"/>
        </w:rPr>
        <w:t xml:space="preserve"> 20. Оценка члена наблюдательного совета, являющегося представителем уполномоченного органа соответствующей отрасли (местного исполнительного органа) либо руководителем государственн</w:t>
      </w:r>
      <w:r w:rsidRPr="009C16F8">
        <w:rPr>
          <w:color w:val="000000"/>
          <w:sz w:val="20"/>
          <w:lang w:val="ru-RU"/>
        </w:rPr>
        <w:t>ого предприятия направляется Комиссией уполномоченному органу соответствующей отрасли (местному исполнительному органу) для сведения.</w:t>
      </w:r>
      <w:r w:rsidRPr="009C16F8">
        <w:rPr>
          <w:lang w:val="ru-RU"/>
        </w:rPr>
        <w:br/>
      </w:r>
      <w:r>
        <w:rPr>
          <w:color w:val="000000"/>
          <w:sz w:val="20"/>
        </w:rPr>
        <w:t>     </w:t>
      </w:r>
      <w:r w:rsidRPr="009C16F8">
        <w:rPr>
          <w:color w:val="000000"/>
          <w:sz w:val="20"/>
          <w:lang w:val="ru-RU"/>
        </w:rPr>
        <w:t xml:space="preserve"> 21. Отчет о результатах оценки члена наблюдательного совета используется уполномоченным органом соответствующей отра</w:t>
      </w:r>
      <w:r w:rsidRPr="009C16F8">
        <w:rPr>
          <w:color w:val="000000"/>
          <w:sz w:val="20"/>
          <w:lang w:val="ru-RU"/>
        </w:rPr>
        <w:t>сли (местным исполнительным органом) при определении размера вознаграждении члену наблюдательного совета за предыдущий период работы и определяется исходя из количества набранных баллов:</w:t>
      </w:r>
      <w:r w:rsidRPr="009C16F8">
        <w:rPr>
          <w:lang w:val="ru-RU"/>
        </w:rPr>
        <w:br/>
      </w:r>
      <w:r>
        <w:rPr>
          <w:color w:val="000000"/>
          <w:sz w:val="20"/>
        </w:rPr>
        <w:t>     </w:t>
      </w:r>
      <w:r w:rsidRPr="009C16F8">
        <w:rPr>
          <w:color w:val="000000"/>
          <w:sz w:val="20"/>
          <w:lang w:val="ru-RU"/>
        </w:rPr>
        <w:t xml:space="preserve"> от 4,5 до 10 баллов – размер вознаграждения определяется по фор</w:t>
      </w:r>
      <w:r w:rsidRPr="009C16F8">
        <w:rPr>
          <w:color w:val="000000"/>
          <w:sz w:val="20"/>
          <w:lang w:val="ru-RU"/>
        </w:rPr>
        <w:t>муле:</w:t>
      </w:r>
      <w:r w:rsidRPr="009C16F8">
        <w:rPr>
          <w:lang w:val="ru-RU"/>
        </w:rPr>
        <w:br/>
      </w:r>
      <w:r>
        <w:rPr>
          <w:color w:val="000000"/>
          <w:sz w:val="20"/>
        </w:rPr>
        <w:t>     </w:t>
      </w:r>
      <w:r w:rsidRPr="009C16F8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S</w:t>
      </w:r>
      <w:r w:rsidRPr="009C16F8">
        <w:rPr>
          <w:color w:val="000000"/>
          <w:sz w:val="20"/>
          <w:lang w:val="ru-RU"/>
        </w:rPr>
        <w:t>=</w:t>
      </w:r>
      <w:r>
        <w:rPr>
          <w:color w:val="000000"/>
          <w:sz w:val="20"/>
        </w:rPr>
        <w:t>N</w:t>
      </w:r>
      <w:r w:rsidRPr="009C16F8">
        <w:rPr>
          <w:color w:val="000000"/>
          <w:sz w:val="20"/>
          <w:lang w:val="ru-RU"/>
        </w:rPr>
        <w:t>*10%</w:t>
      </w:r>
      <w:r w:rsidRPr="009C16F8">
        <w:rPr>
          <w:lang w:val="ru-RU"/>
        </w:rPr>
        <w:br/>
      </w:r>
      <w:r>
        <w:rPr>
          <w:color w:val="000000"/>
          <w:sz w:val="20"/>
        </w:rPr>
        <w:t>     </w:t>
      </w:r>
      <w:r w:rsidRPr="009C16F8">
        <w:rPr>
          <w:color w:val="000000"/>
          <w:sz w:val="20"/>
          <w:lang w:val="ru-RU"/>
        </w:rPr>
        <w:t xml:space="preserve"> где:</w:t>
      </w:r>
      <w:r w:rsidRPr="009C16F8">
        <w:rPr>
          <w:lang w:val="ru-RU"/>
        </w:rPr>
        <w:br/>
      </w:r>
      <w:r>
        <w:rPr>
          <w:color w:val="000000"/>
          <w:sz w:val="20"/>
        </w:rPr>
        <w:t>     </w:t>
      </w:r>
      <w:r w:rsidRPr="009C16F8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S</w:t>
      </w:r>
      <w:r w:rsidRPr="009C16F8">
        <w:rPr>
          <w:color w:val="000000"/>
          <w:sz w:val="20"/>
          <w:lang w:val="ru-RU"/>
        </w:rPr>
        <w:t xml:space="preserve"> – размер вознаграждения (в процентах) пропорционально от лимита выплаты вознаграждения членам наблюдательного совета, определяемого уполномоченным органом соответствующей отрасли (местным исполнительным органом);</w:t>
      </w:r>
      <w:r w:rsidRPr="009C16F8">
        <w:rPr>
          <w:lang w:val="ru-RU"/>
        </w:rPr>
        <w:br/>
      </w:r>
      <w:r>
        <w:rPr>
          <w:color w:val="000000"/>
          <w:sz w:val="20"/>
        </w:rPr>
        <w:t>    </w:t>
      </w:r>
      <w:r>
        <w:rPr>
          <w:color w:val="000000"/>
          <w:sz w:val="20"/>
        </w:rPr>
        <w:t> </w:t>
      </w:r>
      <w:r w:rsidRPr="009C16F8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N</w:t>
      </w:r>
      <w:r w:rsidRPr="009C16F8">
        <w:rPr>
          <w:color w:val="000000"/>
          <w:sz w:val="20"/>
          <w:lang w:val="ru-RU"/>
        </w:rPr>
        <w:t xml:space="preserve"> – количество баллов;</w:t>
      </w:r>
      <w:r w:rsidRPr="009C16F8">
        <w:rPr>
          <w:lang w:val="ru-RU"/>
        </w:rPr>
        <w:br/>
      </w:r>
      <w:r>
        <w:rPr>
          <w:color w:val="000000"/>
          <w:sz w:val="20"/>
        </w:rPr>
        <w:t>     </w:t>
      </w:r>
      <w:r w:rsidRPr="009C16F8">
        <w:rPr>
          <w:color w:val="000000"/>
          <w:sz w:val="20"/>
          <w:lang w:val="ru-RU"/>
        </w:rPr>
        <w:t xml:space="preserve"> от 0 до 4 баллов – на основании решения Комиссии вознаграждение не выплачивается с последующим проведением процедуры согласно досрочному прекращению полномочий членов наблюдательного совета</w:t>
      </w:r>
      <w:r>
        <w:rPr>
          <w:color w:val="000000"/>
          <w:sz w:val="20"/>
        </w:rPr>
        <w:t> </w:t>
      </w:r>
      <w:r w:rsidRPr="009C16F8">
        <w:rPr>
          <w:color w:val="000000"/>
          <w:sz w:val="20"/>
          <w:lang w:val="ru-RU"/>
        </w:rPr>
        <w:t>Правил конкурсного отбора членов на</w:t>
      </w:r>
      <w:r w:rsidRPr="009C16F8">
        <w:rPr>
          <w:color w:val="000000"/>
          <w:sz w:val="20"/>
          <w:lang w:val="ru-RU"/>
        </w:rPr>
        <w:t xml:space="preserve">блюдательного совета и досрочного прекращения их полномочий, утвержденных приказом Министра национальной экономики Республики Казахстан от 20 февраля 2015 года № 113, зарегистрированным в Реестре государственных регистраций нормативных правовых актов за № </w:t>
      </w:r>
      <w:r w:rsidRPr="009C16F8">
        <w:rPr>
          <w:color w:val="000000"/>
          <w:sz w:val="20"/>
          <w:lang w:val="ru-RU"/>
        </w:rPr>
        <w:t>10503 (далее – Правила конкурсного отбора).</w:t>
      </w:r>
    </w:p>
    <w:p w:rsidR="00E23568" w:rsidRPr="009C16F8" w:rsidRDefault="00A903C7">
      <w:pPr>
        <w:spacing w:after="0"/>
        <w:rPr>
          <w:lang w:val="ru-RU"/>
        </w:rPr>
      </w:pPr>
      <w:bookmarkStart w:id="8" w:name="z31"/>
      <w:bookmarkEnd w:id="7"/>
      <w:r w:rsidRPr="009C16F8">
        <w:rPr>
          <w:b/>
          <w:color w:val="000000"/>
          <w:lang w:val="ru-RU"/>
        </w:rPr>
        <w:lastRenderedPageBreak/>
        <w:t xml:space="preserve">   3. Порядок определения лимита выплаты вознаграждения</w:t>
      </w:r>
      <w:r w:rsidRPr="009C16F8">
        <w:rPr>
          <w:lang w:val="ru-RU"/>
        </w:rPr>
        <w:br/>
      </w:r>
      <w:r w:rsidRPr="009C16F8">
        <w:rPr>
          <w:b/>
          <w:color w:val="000000"/>
          <w:lang w:val="ru-RU"/>
        </w:rPr>
        <w:t>членам наблюдательного совета</w:t>
      </w:r>
    </w:p>
    <w:p w:rsidR="00E23568" w:rsidRPr="009C16F8" w:rsidRDefault="00A903C7">
      <w:pPr>
        <w:spacing w:after="0"/>
        <w:rPr>
          <w:lang w:val="ru-RU"/>
        </w:rPr>
      </w:pPr>
      <w:bookmarkStart w:id="9" w:name="z32"/>
      <w:bookmarkEnd w:id="8"/>
      <w:r>
        <w:rPr>
          <w:color w:val="000000"/>
          <w:sz w:val="20"/>
        </w:rPr>
        <w:t>     </w:t>
      </w:r>
      <w:r w:rsidRPr="009C16F8">
        <w:rPr>
          <w:color w:val="000000"/>
          <w:sz w:val="20"/>
          <w:lang w:val="ru-RU"/>
        </w:rPr>
        <w:t xml:space="preserve"> 22. </w:t>
      </w:r>
      <w:proofErr w:type="gramStart"/>
      <w:r w:rsidRPr="009C16F8">
        <w:rPr>
          <w:color w:val="000000"/>
          <w:sz w:val="20"/>
          <w:lang w:val="ru-RU"/>
        </w:rPr>
        <w:t>Уполномоченный орган соответствующей отрасли (местный исполнительный орган) после перечисления установленной части ч</w:t>
      </w:r>
      <w:r w:rsidRPr="009C16F8">
        <w:rPr>
          <w:color w:val="000000"/>
          <w:sz w:val="20"/>
          <w:lang w:val="ru-RU"/>
        </w:rPr>
        <w:t>истого дохода в бюджет определяет лимит вознаграждения членам наблюдательного совета в государственных предприятиях на праве хозяйственного ведения, который не превышает пяти процентов от части чистого дохода, оставшейся в распоряжении государственного пре</w:t>
      </w:r>
      <w:r w:rsidRPr="009C16F8">
        <w:rPr>
          <w:color w:val="000000"/>
          <w:sz w:val="20"/>
          <w:lang w:val="ru-RU"/>
        </w:rPr>
        <w:t>дприятия на праве хозяйственного ведения.</w:t>
      </w:r>
      <w:proofErr w:type="gramEnd"/>
      <w:r w:rsidRPr="009C16F8">
        <w:rPr>
          <w:lang w:val="ru-RU"/>
        </w:rPr>
        <w:br/>
      </w:r>
      <w:r>
        <w:rPr>
          <w:color w:val="000000"/>
          <w:sz w:val="20"/>
        </w:rPr>
        <w:t>     </w:t>
      </w:r>
      <w:r w:rsidRPr="009C16F8">
        <w:rPr>
          <w:color w:val="000000"/>
          <w:sz w:val="20"/>
          <w:lang w:val="ru-RU"/>
        </w:rPr>
        <w:t xml:space="preserve"> Определенный лимит вознаграждения членам наблюдательного совета распределяется согласно пункту 22 настоящих Правил между членами наблюдательного совета, избираемыми в соответствии с</w:t>
      </w:r>
      <w:r>
        <w:rPr>
          <w:color w:val="000000"/>
          <w:sz w:val="20"/>
        </w:rPr>
        <w:t> </w:t>
      </w:r>
      <w:r w:rsidRPr="009C16F8">
        <w:rPr>
          <w:color w:val="000000"/>
          <w:sz w:val="20"/>
          <w:lang w:val="ru-RU"/>
        </w:rPr>
        <w:t>Правилами конкурсного отбо</w:t>
      </w:r>
      <w:r w:rsidRPr="009C16F8">
        <w:rPr>
          <w:color w:val="000000"/>
          <w:sz w:val="20"/>
          <w:lang w:val="ru-RU"/>
        </w:rPr>
        <w:t>ра.</w:t>
      </w:r>
      <w:r w:rsidRPr="009C16F8">
        <w:rPr>
          <w:lang w:val="ru-RU"/>
        </w:rPr>
        <w:br/>
      </w:r>
      <w:r w:rsidRPr="009C16F8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</w:t>
      </w:r>
      <w:r w:rsidRPr="009C16F8">
        <w:rPr>
          <w:color w:val="000000"/>
          <w:sz w:val="20"/>
          <w:lang w:val="ru-RU"/>
        </w:rPr>
        <w:t xml:space="preserve"> 23. Выплата вознаграждения членам наблюдательного совета государственного предприятия на праве хозяйственного ведения осуществляется при наличии положительного результата финансово-хозяйственной деятельности государственного предприятия на праве хозя</w:t>
      </w:r>
      <w:r w:rsidRPr="009C16F8">
        <w:rPr>
          <w:color w:val="000000"/>
          <w:sz w:val="20"/>
          <w:lang w:val="ru-RU"/>
        </w:rPr>
        <w:t xml:space="preserve">йственного ведения по итогам работы за год. </w:t>
      </w:r>
      <w:r w:rsidRPr="009C16F8">
        <w:rPr>
          <w:lang w:val="ru-RU"/>
        </w:rPr>
        <w:br/>
      </w:r>
      <w:r>
        <w:rPr>
          <w:color w:val="000000"/>
          <w:sz w:val="20"/>
        </w:rPr>
        <w:t>     </w:t>
      </w:r>
      <w:r w:rsidRPr="009C16F8">
        <w:rPr>
          <w:color w:val="000000"/>
          <w:sz w:val="20"/>
          <w:lang w:val="ru-RU"/>
        </w:rPr>
        <w:t xml:space="preserve"> 24. Вознаграждение не выплачивается руководителю государственного предприятия на праве хозяйственного ведения, а также членам наблюдательного совета, являющимся государственными служащими.</w:t>
      </w:r>
    </w:p>
    <w:p w:rsidR="00E23568" w:rsidRPr="009C16F8" w:rsidRDefault="00A903C7">
      <w:pPr>
        <w:spacing w:after="0"/>
        <w:jc w:val="right"/>
        <w:rPr>
          <w:lang w:val="ru-RU"/>
        </w:rPr>
      </w:pPr>
      <w:bookmarkStart w:id="10" w:name="z35"/>
      <w:bookmarkEnd w:id="9"/>
      <w:r w:rsidRPr="009C16F8">
        <w:rPr>
          <w:color w:val="000000"/>
          <w:sz w:val="20"/>
          <w:lang w:val="ru-RU"/>
        </w:rPr>
        <w:t xml:space="preserve">  Приложение</w:t>
      </w:r>
      <w:r>
        <w:rPr>
          <w:color w:val="000000"/>
          <w:sz w:val="20"/>
        </w:rPr>
        <w:t>    </w:t>
      </w:r>
      <w:r>
        <w:rPr>
          <w:color w:val="000000"/>
          <w:sz w:val="20"/>
        </w:rPr>
        <w:t>    </w:t>
      </w:r>
      <w:r w:rsidRPr="009C16F8">
        <w:rPr>
          <w:color w:val="000000"/>
          <w:sz w:val="20"/>
          <w:lang w:val="ru-RU"/>
        </w:rPr>
        <w:t xml:space="preserve"> </w:t>
      </w:r>
      <w:r w:rsidRPr="009C16F8">
        <w:rPr>
          <w:lang w:val="ru-RU"/>
        </w:rPr>
        <w:br/>
      </w:r>
      <w:r w:rsidRPr="009C16F8">
        <w:rPr>
          <w:color w:val="000000"/>
          <w:sz w:val="20"/>
          <w:lang w:val="ru-RU"/>
        </w:rPr>
        <w:t xml:space="preserve"> к Правилам оценки деятельности </w:t>
      </w:r>
      <w:r w:rsidRPr="009C16F8">
        <w:rPr>
          <w:lang w:val="ru-RU"/>
        </w:rPr>
        <w:br/>
      </w:r>
      <w:r w:rsidRPr="009C16F8">
        <w:rPr>
          <w:color w:val="000000"/>
          <w:sz w:val="20"/>
          <w:lang w:val="ru-RU"/>
        </w:rPr>
        <w:t>членов наблюдательного совета и</w:t>
      </w:r>
      <w:r w:rsidRPr="009C16F8">
        <w:rPr>
          <w:lang w:val="ru-RU"/>
        </w:rPr>
        <w:br/>
      </w:r>
      <w:r w:rsidRPr="009C16F8">
        <w:rPr>
          <w:color w:val="000000"/>
          <w:sz w:val="20"/>
          <w:lang w:val="ru-RU"/>
        </w:rPr>
        <w:t xml:space="preserve"> определения лимита выплаты</w:t>
      </w:r>
      <w:r>
        <w:rPr>
          <w:color w:val="000000"/>
          <w:sz w:val="20"/>
        </w:rPr>
        <w:t>  </w:t>
      </w:r>
      <w:r w:rsidRPr="009C16F8">
        <w:rPr>
          <w:color w:val="000000"/>
          <w:sz w:val="20"/>
          <w:lang w:val="ru-RU"/>
        </w:rPr>
        <w:t xml:space="preserve"> </w:t>
      </w:r>
      <w:r w:rsidRPr="009C16F8">
        <w:rPr>
          <w:lang w:val="ru-RU"/>
        </w:rPr>
        <w:br/>
      </w:r>
      <w:r w:rsidRPr="009C16F8">
        <w:rPr>
          <w:color w:val="000000"/>
          <w:sz w:val="20"/>
          <w:lang w:val="ru-RU"/>
        </w:rPr>
        <w:t xml:space="preserve"> вознаграждения членам</w:t>
      </w:r>
      <w:r>
        <w:rPr>
          <w:color w:val="000000"/>
          <w:sz w:val="20"/>
        </w:rPr>
        <w:t>    </w:t>
      </w:r>
      <w:r w:rsidRPr="009C16F8">
        <w:rPr>
          <w:color w:val="000000"/>
          <w:sz w:val="20"/>
          <w:lang w:val="ru-RU"/>
        </w:rPr>
        <w:t xml:space="preserve"> </w:t>
      </w:r>
      <w:r w:rsidRPr="009C16F8">
        <w:rPr>
          <w:lang w:val="ru-RU"/>
        </w:rPr>
        <w:br/>
      </w:r>
      <w:r w:rsidRPr="009C16F8">
        <w:rPr>
          <w:color w:val="000000"/>
          <w:sz w:val="20"/>
          <w:lang w:val="ru-RU"/>
        </w:rPr>
        <w:t xml:space="preserve"> наблюдательного совета</w:t>
      </w:r>
      <w:r>
        <w:rPr>
          <w:color w:val="000000"/>
          <w:sz w:val="20"/>
        </w:rPr>
        <w:t>   </w:t>
      </w:r>
      <w:r w:rsidRPr="009C16F8">
        <w:rPr>
          <w:color w:val="000000"/>
          <w:sz w:val="20"/>
          <w:lang w:val="ru-RU"/>
        </w:rPr>
        <w:t xml:space="preserve"> </w:t>
      </w:r>
    </w:p>
    <w:bookmarkEnd w:id="10"/>
    <w:p w:rsidR="00E23568" w:rsidRPr="009C16F8" w:rsidRDefault="00A903C7">
      <w:pPr>
        <w:spacing w:after="0"/>
        <w:jc w:val="right"/>
        <w:rPr>
          <w:lang w:val="ru-RU"/>
        </w:rPr>
      </w:pPr>
      <w:r w:rsidRPr="009C16F8">
        <w:rPr>
          <w:color w:val="000000"/>
          <w:sz w:val="20"/>
          <w:lang w:val="ru-RU"/>
        </w:rPr>
        <w:t>форма</w:t>
      </w:r>
    </w:p>
    <w:p w:rsidR="00E23568" w:rsidRPr="009C16F8" w:rsidRDefault="00A903C7">
      <w:pPr>
        <w:spacing w:after="0"/>
        <w:rPr>
          <w:lang w:val="ru-RU"/>
        </w:rPr>
      </w:pPr>
      <w:bookmarkStart w:id="11" w:name="z36"/>
      <w:r>
        <w:rPr>
          <w:b/>
          <w:color w:val="000000"/>
          <w:sz w:val="20"/>
        </w:rPr>
        <w:t>                     </w:t>
      </w:r>
      <w:r w:rsidRPr="009C16F8">
        <w:rPr>
          <w:b/>
          <w:color w:val="000000"/>
          <w:sz w:val="20"/>
          <w:lang w:val="ru-RU"/>
        </w:rPr>
        <w:t xml:space="preserve"> Лист оценки деятельности</w:t>
      </w:r>
      <w:r w:rsidRPr="009C16F8">
        <w:rPr>
          <w:lang w:val="ru-RU"/>
        </w:rPr>
        <w:br/>
      </w:r>
      <w:r>
        <w:rPr>
          <w:b/>
          <w:color w:val="000000"/>
          <w:sz w:val="20"/>
        </w:rPr>
        <w:t>           </w:t>
      </w:r>
      <w:r w:rsidRPr="009C16F8">
        <w:rPr>
          <w:b/>
          <w:color w:val="000000"/>
          <w:sz w:val="20"/>
          <w:lang w:val="ru-RU"/>
        </w:rPr>
        <w:t xml:space="preserve"> членов наблюдательного совета за </w:t>
      </w:r>
      <w:r w:rsidRPr="009C16F8">
        <w:rPr>
          <w:b/>
          <w:color w:val="000000"/>
          <w:sz w:val="20"/>
          <w:lang w:val="ru-RU"/>
        </w:rPr>
        <w:t>20__ год*</w:t>
      </w:r>
    </w:p>
    <w:bookmarkEnd w:id="11"/>
    <w:p w:rsidR="00E23568" w:rsidRPr="009C16F8" w:rsidRDefault="00A903C7">
      <w:pPr>
        <w:spacing w:after="0"/>
        <w:rPr>
          <w:lang w:val="ru-RU"/>
        </w:rPr>
      </w:pPr>
      <w:r>
        <w:rPr>
          <w:color w:val="000000"/>
          <w:sz w:val="20"/>
        </w:rPr>
        <w:t>     </w:t>
      </w:r>
      <w:r w:rsidRPr="009C16F8">
        <w:rPr>
          <w:color w:val="000000"/>
          <w:sz w:val="20"/>
          <w:lang w:val="ru-RU"/>
        </w:rPr>
        <w:t xml:space="preserve"> фамилия, имя, отчество (при его наличии) ________________ </w:t>
      </w:r>
      <w:r w:rsidRPr="009C16F8">
        <w:rPr>
          <w:lang w:val="ru-RU"/>
        </w:rPr>
        <w:br/>
      </w:r>
      <w:r>
        <w:rPr>
          <w:color w:val="000000"/>
          <w:sz w:val="20"/>
        </w:rPr>
        <w:t>     </w:t>
      </w:r>
      <w:r w:rsidRPr="009C16F8">
        <w:rPr>
          <w:color w:val="000000"/>
          <w:sz w:val="20"/>
          <w:lang w:val="ru-RU"/>
        </w:rPr>
        <w:t xml:space="preserve"> Организация ________________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695"/>
        <w:gridCol w:w="3076"/>
        <w:gridCol w:w="5032"/>
        <w:gridCol w:w="859"/>
      </w:tblGrid>
      <w:tr w:rsidR="00E23568">
        <w:trPr>
          <w:trHeight w:val="30"/>
          <w:tblCellSpacing w:w="0" w:type="auto"/>
        </w:trPr>
        <w:tc>
          <w:tcPr>
            <w:tcW w:w="8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3568" w:rsidRDefault="00A903C7">
            <w:pPr>
              <w:spacing w:after="20"/>
              <w:ind w:left="20"/>
              <w:jc w:val="center"/>
            </w:pPr>
            <w:r>
              <w:rPr>
                <w:b/>
                <w:color w:val="000000"/>
                <w:sz w:val="20"/>
              </w:rPr>
              <w:t>№ п/п</w:t>
            </w:r>
          </w:p>
        </w:tc>
        <w:tc>
          <w:tcPr>
            <w:tcW w:w="40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3568" w:rsidRDefault="00A903C7">
            <w:pPr>
              <w:spacing w:after="20"/>
              <w:ind w:left="20"/>
              <w:jc w:val="center"/>
            </w:pPr>
            <w:proofErr w:type="spellStart"/>
            <w:r>
              <w:rPr>
                <w:b/>
                <w:color w:val="000000"/>
                <w:sz w:val="20"/>
              </w:rPr>
              <w:t>Показатели</w:t>
            </w:r>
            <w:proofErr w:type="spellEnd"/>
          </w:p>
        </w:tc>
        <w:tc>
          <w:tcPr>
            <w:tcW w:w="80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3568" w:rsidRDefault="00A903C7">
            <w:pPr>
              <w:spacing w:after="20"/>
              <w:ind w:left="20"/>
              <w:jc w:val="center"/>
            </w:pPr>
            <w:proofErr w:type="spellStart"/>
            <w:r>
              <w:rPr>
                <w:b/>
                <w:color w:val="000000"/>
                <w:sz w:val="20"/>
              </w:rPr>
              <w:t>Комментарии</w:t>
            </w:r>
            <w:proofErr w:type="spellEnd"/>
          </w:p>
        </w:tc>
        <w:tc>
          <w:tcPr>
            <w:tcW w:w="11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3568" w:rsidRDefault="00A903C7">
            <w:pPr>
              <w:spacing w:after="20"/>
              <w:ind w:left="20"/>
              <w:jc w:val="center"/>
            </w:pPr>
            <w:proofErr w:type="spellStart"/>
            <w:r>
              <w:rPr>
                <w:b/>
                <w:color w:val="000000"/>
                <w:sz w:val="20"/>
              </w:rPr>
              <w:t>Балл</w:t>
            </w:r>
            <w:proofErr w:type="spellEnd"/>
          </w:p>
        </w:tc>
      </w:tr>
      <w:tr w:rsidR="00E23568">
        <w:trPr>
          <w:trHeight w:val="30"/>
          <w:tblCellSpacing w:w="0" w:type="auto"/>
        </w:trPr>
        <w:tc>
          <w:tcPr>
            <w:tcW w:w="8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3568" w:rsidRDefault="00A903C7">
            <w:pPr>
              <w:spacing w:after="20"/>
              <w:ind w:left="20"/>
              <w:jc w:val="center"/>
            </w:pPr>
            <w:r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40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3568" w:rsidRDefault="00A903C7">
            <w:pPr>
              <w:spacing w:after="20"/>
              <w:ind w:left="20"/>
              <w:jc w:val="center"/>
            </w:pPr>
            <w:r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80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3568" w:rsidRDefault="00A903C7">
            <w:pPr>
              <w:spacing w:after="20"/>
              <w:ind w:left="20"/>
              <w:jc w:val="center"/>
            </w:pPr>
            <w:r>
              <w:rPr>
                <w:b/>
                <w:color w:val="000000"/>
                <w:sz w:val="20"/>
              </w:rPr>
              <w:t>3</w:t>
            </w:r>
          </w:p>
        </w:tc>
        <w:tc>
          <w:tcPr>
            <w:tcW w:w="11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3568" w:rsidRDefault="00A903C7">
            <w:pPr>
              <w:spacing w:after="20"/>
              <w:ind w:left="20"/>
              <w:jc w:val="center"/>
            </w:pPr>
            <w:r>
              <w:rPr>
                <w:b/>
                <w:color w:val="000000"/>
                <w:sz w:val="20"/>
              </w:rPr>
              <w:t>4</w:t>
            </w:r>
          </w:p>
        </w:tc>
      </w:tr>
      <w:tr w:rsidR="00E23568">
        <w:trPr>
          <w:trHeight w:val="30"/>
          <w:tblCellSpacing w:w="0" w:type="auto"/>
        </w:trPr>
        <w:tc>
          <w:tcPr>
            <w:tcW w:w="85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3568" w:rsidRDefault="00A903C7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400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3568" w:rsidRPr="009C16F8" w:rsidRDefault="00A903C7">
            <w:pPr>
              <w:spacing w:after="20"/>
              <w:ind w:left="20"/>
              <w:rPr>
                <w:lang w:val="ru-RU"/>
              </w:rPr>
            </w:pPr>
            <w:r w:rsidRPr="009C16F8">
              <w:rPr>
                <w:color w:val="000000"/>
                <w:sz w:val="20"/>
                <w:lang w:val="ru-RU"/>
              </w:rPr>
              <w:t>Выполнение функциональных обязанностей члена наблюдательного совета</w:t>
            </w:r>
          </w:p>
        </w:tc>
        <w:tc>
          <w:tcPr>
            <w:tcW w:w="80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3568" w:rsidRPr="009C16F8" w:rsidRDefault="00A903C7">
            <w:pPr>
              <w:spacing w:after="20"/>
              <w:ind w:left="20"/>
              <w:rPr>
                <w:lang w:val="ru-RU"/>
              </w:rPr>
            </w:pPr>
            <w:r w:rsidRPr="009C16F8">
              <w:rPr>
                <w:color w:val="000000"/>
                <w:sz w:val="20"/>
                <w:lang w:val="ru-RU"/>
              </w:rPr>
              <w:t xml:space="preserve">член наблюдательного совета </w:t>
            </w:r>
            <w:r w:rsidRPr="009C16F8">
              <w:rPr>
                <w:color w:val="000000"/>
                <w:sz w:val="20"/>
                <w:lang w:val="ru-RU"/>
              </w:rPr>
              <w:t>выполнял возложенные на него обязанности в полном объеме и вносил не менее одного предложения на каждое заседание наблюдательного совета в рамках компетенции наблюдательного совета</w:t>
            </w:r>
          </w:p>
        </w:tc>
        <w:tc>
          <w:tcPr>
            <w:tcW w:w="11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3568" w:rsidRDefault="00A903C7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2</w:t>
            </w:r>
          </w:p>
        </w:tc>
      </w:tr>
      <w:tr w:rsidR="00E23568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3568" w:rsidRDefault="00E23568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3568" w:rsidRDefault="00E23568"/>
        </w:tc>
        <w:tc>
          <w:tcPr>
            <w:tcW w:w="80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3568" w:rsidRPr="009C16F8" w:rsidRDefault="00A903C7">
            <w:pPr>
              <w:spacing w:after="20"/>
              <w:ind w:left="20"/>
              <w:rPr>
                <w:lang w:val="ru-RU"/>
              </w:rPr>
            </w:pPr>
            <w:r w:rsidRPr="009C16F8">
              <w:rPr>
                <w:color w:val="000000"/>
                <w:sz w:val="20"/>
                <w:lang w:val="ru-RU"/>
              </w:rPr>
              <w:t xml:space="preserve">член наблюдательного совета выполнял возложенные на него обязанности </w:t>
            </w:r>
            <w:r w:rsidRPr="009C16F8">
              <w:rPr>
                <w:color w:val="000000"/>
                <w:sz w:val="20"/>
                <w:lang w:val="ru-RU"/>
              </w:rPr>
              <w:t>добросовестно, но вносил предположения, не относящиеся к компетенции наблюдательного совета</w:t>
            </w:r>
          </w:p>
        </w:tc>
        <w:tc>
          <w:tcPr>
            <w:tcW w:w="11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3568" w:rsidRDefault="00A903C7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23568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3568" w:rsidRDefault="00E23568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3568" w:rsidRDefault="00E23568"/>
        </w:tc>
        <w:tc>
          <w:tcPr>
            <w:tcW w:w="80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3568" w:rsidRPr="009C16F8" w:rsidRDefault="00A903C7">
            <w:pPr>
              <w:spacing w:after="20"/>
              <w:ind w:left="20"/>
              <w:rPr>
                <w:lang w:val="ru-RU"/>
              </w:rPr>
            </w:pPr>
            <w:r w:rsidRPr="009C16F8">
              <w:rPr>
                <w:color w:val="000000"/>
                <w:sz w:val="20"/>
                <w:lang w:val="ru-RU"/>
              </w:rPr>
              <w:t>член наблюдательного совета недобросовестно выполнял возложенные на него обязанности и не вносил каких-либо предложений</w:t>
            </w:r>
          </w:p>
        </w:tc>
        <w:tc>
          <w:tcPr>
            <w:tcW w:w="11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3568" w:rsidRDefault="00A903C7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0</w:t>
            </w:r>
          </w:p>
        </w:tc>
      </w:tr>
      <w:tr w:rsidR="00E23568">
        <w:trPr>
          <w:trHeight w:val="30"/>
          <w:tblCellSpacing w:w="0" w:type="auto"/>
        </w:trPr>
        <w:tc>
          <w:tcPr>
            <w:tcW w:w="85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3568" w:rsidRDefault="00A903C7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400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3568" w:rsidRPr="009C16F8" w:rsidRDefault="00A903C7">
            <w:pPr>
              <w:spacing w:after="20"/>
              <w:ind w:left="20"/>
              <w:rPr>
                <w:lang w:val="ru-RU"/>
              </w:rPr>
            </w:pPr>
            <w:r w:rsidRPr="009C16F8">
              <w:rPr>
                <w:color w:val="000000"/>
                <w:sz w:val="20"/>
                <w:lang w:val="ru-RU"/>
              </w:rPr>
              <w:t xml:space="preserve">Участие члена наблюдательного </w:t>
            </w:r>
            <w:r w:rsidRPr="009C16F8">
              <w:rPr>
                <w:color w:val="000000"/>
                <w:sz w:val="20"/>
                <w:lang w:val="ru-RU"/>
              </w:rPr>
              <w:t>совета в заседаниях наблюдательный совет государственного предприятия</w:t>
            </w:r>
          </w:p>
        </w:tc>
        <w:tc>
          <w:tcPr>
            <w:tcW w:w="80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3568" w:rsidRPr="009C16F8" w:rsidRDefault="00A903C7">
            <w:pPr>
              <w:spacing w:after="20"/>
              <w:ind w:left="20"/>
              <w:rPr>
                <w:lang w:val="ru-RU"/>
              </w:rPr>
            </w:pPr>
            <w:r w:rsidRPr="009C16F8">
              <w:rPr>
                <w:color w:val="000000"/>
                <w:sz w:val="20"/>
                <w:lang w:val="ru-RU"/>
              </w:rPr>
              <w:t>член наблюдательного совета присутствовал во всех заседаниях наблюдательного совета</w:t>
            </w:r>
          </w:p>
        </w:tc>
        <w:tc>
          <w:tcPr>
            <w:tcW w:w="11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3568" w:rsidRDefault="00A903C7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23568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3568" w:rsidRDefault="00E23568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3568" w:rsidRDefault="00E23568"/>
        </w:tc>
        <w:tc>
          <w:tcPr>
            <w:tcW w:w="80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3568" w:rsidRPr="009C16F8" w:rsidRDefault="00A903C7">
            <w:pPr>
              <w:spacing w:after="20"/>
              <w:ind w:left="20"/>
              <w:rPr>
                <w:lang w:val="ru-RU"/>
              </w:rPr>
            </w:pPr>
            <w:r w:rsidRPr="009C16F8">
              <w:rPr>
                <w:color w:val="000000"/>
                <w:sz w:val="20"/>
                <w:lang w:val="ru-RU"/>
              </w:rPr>
              <w:t xml:space="preserve">член наблюдательного совета участвовал в 50% и более заседаниях наблюдательного совета, но </w:t>
            </w:r>
            <w:r w:rsidRPr="009C16F8">
              <w:rPr>
                <w:color w:val="000000"/>
                <w:sz w:val="20"/>
                <w:lang w:val="ru-RU"/>
              </w:rPr>
              <w:t>присутствовал не во всех заседаниях наблюдательного совета</w:t>
            </w:r>
          </w:p>
        </w:tc>
        <w:tc>
          <w:tcPr>
            <w:tcW w:w="11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3568" w:rsidRDefault="00A903C7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0,5</w:t>
            </w:r>
          </w:p>
        </w:tc>
      </w:tr>
      <w:tr w:rsidR="00E23568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3568" w:rsidRDefault="00E23568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3568" w:rsidRDefault="00E23568"/>
        </w:tc>
        <w:tc>
          <w:tcPr>
            <w:tcW w:w="80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3568" w:rsidRPr="009C16F8" w:rsidRDefault="00A903C7">
            <w:pPr>
              <w:spacing w:after="20"/>
              <w:ind w:left="20"/>
              <w:rPr>
                <w:lang w:val="ru-RU"/>
              </w:rPr>
            </w:pPr>
            <w:r w:rsidRPr="009C16F8">
              <w:rPr>
                <w:color w:val="000000"/>
                <w:sz w:val="20"/>
                <w:lang w:val="ru-RU"/>
              </w:rPr>
              <w:t>член наблюдательного совета не участвовал на заседаниях наблюдательного совета</w:t>
            </w:r>
          </w:p>
        </w:tc>
        <w:tc>
          <w:tcPr>
            <w:tcW w:w="11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3568" w:rsidRDefault="00A903C7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0</w:t>
            </w:r>
          </w:p>
        </w:tc>
      </w:tr>
      <w:tr w:rsidR="00E23568">
        <w:trPr>
          <w:trHeight w:val="30"/>
          <w:tblCellSpacing w:w="0" w:type="auto"/>
        </w:trPr>
        <w:tc>
          <w:tcPr>
            <w:tcW w:w="85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3568" w:rsidRDefault="00A903C7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400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3568" w:rsidRPr="009C16F8" w:rsidRDefault="00A903C7">
            <w:pPr>
              <w:spacing w:after="20"/>
              <w:ind w:left="20"/>
              <w:rPr>
                <w:lang w:val="ru-RU"/>
              </w:rPr>
            </w:pPr>
            <w:r w:rsidRPr="009C16F8">
              <w:rPr>
                <w:color w:val="000000"/>
                <w:sz w:val="20"/>
                <w:lang w:val="ru-RU"/>
              </w:rPr>
              <w:t xml:space="preserve">Участие члена наблюдательного совета в обсуждении вопросов, выносимых на наблюдательный совет </w:t>
            </w:r>
            <w:r w:rsidRPr="009C16F8">
              <w:rPr>
                <w:color w:val="000000"/>
                <w:sz w:val="20"/>
                <w:lang w:val="ru-RU"/>
              </w:rPr>
              <w:t>государственного предприятия</w:t>
            </w:r>
          </w:p>
        </w:tc>
        <w:tc>
          <w:tcPr>
            <w:tcW w:w="80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3568" w:rsidRPr="009C16F8" w:rsidRDefault="00A903C7">
            <w:pPr>
              <w:spacing w:after="20"/>
              <w:ind w:left="20"/>
              <w:rPr>
                <w:lang w:val="ru-RU"/>
              </w:rPr>
            </w:pPr>
            <w:r w:rsidRPr="009C16F8">
              <w:rPr>
                <w:color w:val="000000"/>
                <w:sz w:val="20"/>
                <w:lang w:val="ru-RU"/>
              </w:rPr>
              <w:t xml:space="preserve">член наблюдательного совета постоянно вносил новые пути решения совершенствования деятельности государственного предприятия, которые послужили достижению поставленных целей и были приняты наблюдательным советом государственного предприятия </w:t>
            </w:r>
          </w:p>
        </w:tc>
        <w:tc>
          <w:tcPr>
            <w:tcW w:w="11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3568" w:rsidRDefault="00A903C7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E23568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3568" w:rsidRDefault="00E23568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3568" w:rsidRDefault="00E23568"/>
        </w:tc>
        <w:tc>
          <w:tcPr>
            <w:tcW w:w="80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3568" w:rsidRPr="009C16F8" w:rsidRDefault="00A903C7">
            <w:pPr>
              <w:spacing w:after="20"/>
              <w:ind w:left="20"/>
              <w:rPr>
                <w:lang w:val="ru-RU"/>
              </w:rPr>
            </w:pPr>
            <w:r w:rsidRPr="009C16F8">
              <w:rPr>
                <w:color w:val="000000"/>
                <w:sz w:val="20"/>
                <w:lang w:val="ru-RU"/>
              </w:rPr>
              <w:t>член наблю</w:t>
            </w:r>
            <w:r w:rsidRPr="009C16F8">
              <w:rPr>
                <w:color w:val="000000"/>
                <w:sz w:val="20"/>
                <w:lang w:val="ru-RU"/>
              </w:rPr>
              <w:t>дательного совета вносил предложения, которые не носили в себе принципиально новых путей решения совершенствования деятельности государственного предприятия и не были приняты наблюдательным советом государственного предприятия</w:t>
            </w:r>
          </w:p>
        </w:tc>
        <w:tc>
          <w:tcPr>
            <w:tcW w:w="11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3568" w:rsidRDefault="00A903C7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1,5</w:t>
            </w:r>
          </w:p>
        </w:tc>
      </w:tr>
      <w:tr w:rsidR="00E23568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3568" w:rsidRDefault="00E23568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3568" w:rsidRDefault="00E23568"/>
        </w:tc>
        <w:tc>
          <w:tcPr>
            <w:tcW w:w="80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3568" w:rsidRPr="009C16F8" w:rsidRDefault="00A903C7">
            <w:pPr>
              <w:spacing w:after="20"/>
              <w:ind w:left="20"/>
              <w:rPr>
                <w:lang w:val="ru-RU"/>
              </w:rPr>
            </w:pPr>
            <w:r w:rsidRPr="009C16F8">
              <w:rPr>
                <w:color w:val="000000"/>
                <w:sz w:val="20"/>
                <w:lang w:val="ru-RU"/>
              </w:rPr>
              <w:t xml:space="preserve">член наблюдательного </w:t>
            </w:r>
            <w:r w:rsidRPr="009C16F8">
              <w:rPr>
                <w:color w:val="000000"/>
                <w:sz w:val="20"/>
                <w:lang w:val="ru-RU"/>
              </w:rPr>
              <w:t>совета не вносил новаторские предложения, которые бы послужили достижению поставленных целей</w:t>
            </w:r>
          </w:p>
        </w:tc>
        <w:tc>
          <w:tcPr>
            <w:tcW w:w="11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3568" w:rsidRDefault="00A903C7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0</w:t>
            </w:r>
          </w:p>
        </w:tc>
      </w:tr>
      <w:tr w:rsidR="00E23568">
        <w:trPr>
          <w:trHeight w:val="30"/>
          <w:tblCellSpacing w:w="0" w:type="auto"/>
        </w:trPr>
        <w:tc>
          <w:tcPr>
            <w:tcW w:w="85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3568" w:rsidRDefault="00A903C7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400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3568" w:rsidRPr="009C16F8" w:rsidRDefault="00A903C7">
            <w:pPr>
              <w:spacing w:after="20"/>
              <w:ind w:left="20"/>
              <w:rPr>
                <w:lang w:val="ru-RU"/>
              </w:rPr>
            </w:pPr>
            <w:r w:rsidRPr="009C16F8">
              <w:rPr>
                <w:color w:val="000000"/>
                <w:sz w:val="20"/>
                <w:lang w:val="ru-RU"/>
              </w:rPr>
              <w:t xml:space="preserve">Подготовка членом наблюдательного совета дополнительных материалов по вопросам, выносимым на рассмотрение наблюдательного совета государственного </w:t>
            </w:r>
            <w:r w:rsidRPr="009C16F8">
              <w:rPr>
                <w:color w:val="000000"/>
                <w:sz w:val="20"/>
                <w:lang w:val="ru-RU"/>
              </w:rPr>
              <w:t>предприятия, в ходе обсуждения которых возникла необходимость</w:t>
            </w:r>
          </w:p>
        </w:tc>
        <w:tc>
          <w:tcPr>
            <w:tcW w:w="80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3568" w:rsidRPr="009C16F8" w:rsidRDefault="00A903C7">
            <w:pPr>
              <w:spacing w:after="20"/>
              <w:ind w:left="20"/>
              <w:rPr>
                <w:lang w:val="ru-RU"/>
              </w:rPr>
            </w:pPr>
            <w:r w:rsidRPr="009C16F8">
              <w:rPr>
                <w:color w:val="000000"/>
                <w:sz w:val="20"/>
                <w:lang w:val="ru-RU"/>
              </w:rPr>
              <w:t xml:space="preserve">материалы, подготовленные членом наблюдательного совета, были качественными, представлены в полном объеме, с конкретными обоснованиями для принятия верного и обоснованного решения по </w:t>
            </w:r>
            <w:r w:rsidRPr="009C16F8">
              <w:rPr>
                <w:color w:val="000000"/>
                <w:sz w:val="20"/>
                <w:lang w:val="ru-RU"/>
              </w:rPr>
              <w:t>рассматриваемым вопросам</w:t>
            </w:r>
          </w:p>
        </w:tc>
        <w:tc>
          <w:tcPr>
            <w:tcW w:w="11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3568" w:rsidRDefault="00A903C7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E23568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3568" w:rsidRDefault="00E23568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3568" w:rsidRDefault="00E23568"/>
        </w:tc>
        <w:tc>
          <w:tcPr>
            <w:tcW w:w="80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3568" w:rsidRPr="009C16F8" w:rsidRDefault="00A903C7">
            <w:pPr>
              <w:spacing w:after="20"/>
              <w:ind w:left="20"/>
              <w:rPr>
                <w:lang w:val="ru-RU"/>
              </w:rPr>
            </w:pPr>
            <w:r w:rsidRPr="009C16F8">
              <w:rPr>
                <w:color w:val="000000"/>
                <w:sz w:val="20"/>
                <w:lang w:val="ru-RU"/>
              </w:rPr>
              <w:t>материалы, подготовленные членом наблюдательного совета, не были достаточно обоснованными для принятия решения</w:t>
            </w:r>
          </w:p>
        </w:tc>
        <w:tc>
          <w:tcPr>
            <w:tcW w:w="11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3568" w:rsidRDefault="00A903C7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0,5</w:t>
            </w:r>
          </w:p>
        </w:tc>
      </w:tr>
      <w:tr w:rsidR="00E23568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3568" w:rsidRDefault="00E23568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3568" w:rsidRDefault="00E23568"/>
        </w:tc>
        <w:tc>
          <w:tcPr>
            <w:tcW w:w="80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3568" w:rsidRPr="009C16F8" w:rsidRDefault="00A903C7">
            <w:pPr>
              <w:spacing w:after="20"/>
              <w:ind w:left="20"/>
              <w:rPr>
                <w:lang w:val="ru-RU"/>
              </w:rPr>
            </w:pPr>
            <w:r w:rsidRPr="009C16F8">
              <w:rPr>
                <w:color w:val="000000"/>
                <w:sz w:val="20"/>
                <w:lang w:val="ru-RU"/>
              </w:rPr>
              <w:t>материалы членом наблюдательного совета не представлялись на рассмотрение наблюдательного совета</w:t>
            </w:r>
          </w:p>
        </w:tc>
        <w:tc>
          <w:tcPr>
            <w:tcW w:w="11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3568" w:rsidRDefault="00A903C7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0</w:t>
            </w:r>
          </w:p>
        </w:tc>
      </w:tr>
      <w:tr w:rsidR="00E23568">
        <w:trPr>
          <w:trHeight w:val="30"/>
          <w:tblCellSpacing w:w="0" w:type="auto"/>
        </w:trPr>
        <w:tc>
          <w:tcPr>
            <w:tcW w:w="85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3568" w:rsidRDefault="00A903C7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400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3568" w:rsidRPr="009C16F8" w:rsidRDefault="00A903C7">
            <w:pPr>
              <w:spacing w:after="20"/>
              <w:ind w:left="20"/>
              <w:rPr>
                <w:lang w:val="ru-RU"/>
              </w:rPr>
            </w:pPr>
            <w:r w:rsidRPr="009C16F8">
              <w:rPr>
                <w:color w:val="000000"/>
                <w:sz w:val="20"/>
                <w:lang w:val="ru-RU"/>
              </w:rPr>
              <w:t>Инициативы члена наблюдательного совета, впоследствии оказавшиеся эффективными для государственного предприятия</w:t>
            </w:r>
          </w:p>
        </w:tc>
        <w:tc>
          <w:tcPr>
            <w:tcW w:w="80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3568" w:rsidRPr="009C16F8" w:rsidRDefault="00A903C7">
            <w:pPr>
              <w:spacing w:after="20"/>
              <w:ind w:left="20"/>
              <w:rPr>
                <w:lang w:val="ru-RU"/>
              </w:rPr>
            </w:pPr>
            <w:r w:rsidRPr="009C16F8">
              <w:rPr>
                <w:color w:val="000000"/>
                <w:sz w:val="20"/>
                <w:lang w:val="ru-RU"/>
              </w:rPr>
              <w:t>от реализации инициативных предложений члена наблюдательного совета, государственное предприятие получило или получит определенные выгоды</w:t>
            </w:r>
          </w:p>
        </w:tc>
        <w:tc>
          <w:tcPr>
            <w:tcW w:w="11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3568" w:rsidRDefault="00A903C7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E23568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3568" w:rsidRDefault="00E23568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3568" w:rsidRDefault="00E23568"/>
        </w:tc>
        <w:tc>
          <w:tcPr>
            <w:tcW w:w="80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3568" w:rsidRPr="009C16F8" w:rsidRDefault="00A903C7">
            <w:pPr>
              <w:spacing w:after="20"/>
              <w:ind w:left="20"/>
              <w:rPr>
                <w:lang w:val="ru-RU"/>
              </w:rPr>
            </w:pPr>
            <w:r w:rsidRPr="009C16F8">
              <w:rPr>
                <w:color w:val="000000"/>
                <w:sz w:val="20"/>
                <w:lang w:val="ru-RU"/>
              </w:rPr>
              <w:t>от реализации инициативных предложений членом наблюдательного совета, государственное предприятие не получило или не получит определенных выгод</w:t>
            </w:r>
          </w:p>
        </w:tc>
        <w:tc>
          <w:tcPr>
            <w:tcW w:w="11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3568" w:rsidRDefault="00A903C7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1,5</w:t>
            </w:r>
          </w:p>
        </w:tc>
      </w:tr>
      <w:tr w:rsidR="00E23568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3568" w:rsidRDefault="00E23568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3568" w:rsidRDefault="00E23568"/>
        </w:tc>
        <w:tc>
          <w:tcPr>
            <w:tcW w:w="80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3568" w:rsidRPr="009C16F8" w:rsidRDefault="00A903C7">
            <w:pPr>
              <w:spacing w:after="20"/>
              <w:ind w:left="20"/>
              <w:rPr>
                <w:lang w:val="ru-RU"/>
              </w:rPr>
            </w:pPr>
            <w:r w:rsidRPr="009C16F8">
              <w:rPr>
                <w:color w:val="000000"/>
                <w:sz w:val="20"/>
                <w:lang w:val="ru-RU"/>
              </w:rPr>
              <w:t xml:space="preserve">инициативных предложений от члена наблюдательного совета в течение года не поступало или реализация </w:t>
            </w:r>
            <w:r w:rsidRPr="009C16F8">
              <w:rPr>
                <w:color w:val="000000"/>
                <w:sz w:val="20"/>
                <w:lang w:val="ru-RU"/>
              </w:rPr>
              <w:t>инициативных предложений члена наблюдательного совета отрицательно повлияло на деятельность государственного предприятия</w:t>
            </w:r>
          </w:p>
        </w:tc>
        <w:tc>
          <w:tcPr>
            <w:tcW w:w="11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3568" w:rsidRDefault="00A903C7">
            <w:pPr>
              <w:spacing w:after="20"/>
              <w:ind w:left="20"/>
              <w:jc w:val="center"/>
            </w:pPr>
            <w:r>
              <w:rPr>
                <w:color w:val="000000"/>
                <w:sz w:val="20"/>
              </w:rPr>
              <w:t>0</w:t>
            </w:r>
          </w:p>
        </w:tc>
      </w:tr>
      <w:tr w:rsidR="00E23568">
        <w:trPr>
          <w:trHeight w:val="30"/>
          <w:tblCellSpacing w:w="0" w:type="auto"/>
        </w:trPr>
        <w:tc>
          <w:tcPr>
            <w:tcW w:w="8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3568" w:rsidRDefault="00A903C7">
            <w:pPr>
              <w:spacing w:after="0"/>
            </w:pPr>
            <w:r>
              <w:br/>
            </w:r>
          </w:p>
        </w:tc>
        <w:tc>
          <w:tcPr>
            <w:tcW w:w="40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3568" w:rsidRDefault="00A903C7">
            <w:pPr>
              <w:spacing w:after="20"/>
              <w:ind w:left="20"/>
            </w:pPr>
            <w:proofErr w:type="spellStart"/>
            <w:r>
              <w:rPr>
                <w:color w:val="000000"/>
                <w:sz w:val="20"/>
              </w:rPr>
              <w:t>Итого</w:t>
            </w:r>
            <w:proofErr w:type="spellEnd"/>
          </w:p>
        </w:tc>
        <w:tc>
          <w:tcPr>
            <w:tcW w:w="80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3568" w:rsidRDefault="00A903C7">
            <w:pPr>
              <w:spacing w:after="0"/>
            </w:pPr>
            <w:r>
              <w:br/>
            </w:r>
          </w:p>
        </w:tc>
        <w:tc>
          <w:tcPr>
            <w:tcW w:w="114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3568" w:rsidRDefault="00A903C7">
            <w:pPr>
              <w:spacing w:after="0"/>
            </w:pPr>
            <w:r>
              <w:br/>
            </w:r>
          </w:p>
        </w:tc>
      </w:tr>
      <w:tr w:rsidR="00E23568" w:rsidRPr="009C16F8">
        <w:trPr>
          <w:trHeight w:val="30"/>
          <w:tblCellSpacing w:w="0" w:type="auto"/>
        </w:trPr>
        <w:tc>
          <w:tcPr>
            <w:tcW w:w="140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3568" w:rsidRPr="009C16F8" w:rsidRDefault="00A903C7">
            <w:pPr>
              <w:spacing w:after="20"/>
              <w:ind w:left="20"/>
              <w:rPr>
                <w:lang w:val="ru-RU"/>
              </w:rPr>
            </w:pPr>
            <w:r w:rsidRPr="009C16F8">
              <w:rPr>
                <w:color w:val="000000"/>
                <w:sz w:val="20"/>
                <w:lang w:val="ru-RU"/>
              </w:rPr>
              <w:t>Председатель комиссии __________________________________________</w:t>
            </w:r>
            <w:r w:rsidRPr="009C16F8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    </w:t>
            </w:r>
            <w:r w:rsidRPr="009C16F8">
              <w:rPr>
                <w:color w:val="000000"/>
                <w:sz w:val="20"/>
                <w:lang w:val="ru-RU"/>
              </w:rPr>
              <w:t xml:space="preserve"> </w:t>
            </w:r>
            <w:r>
              <w:rPr>
                <w:color w:val="000000"/>
                <w:sz w:val="20"/>
              </w:rPr>
              <w:t> </w:t>
            </w:r>
            <w:r w:rsidRPr="009C16F8">
              <w:rPr>
                <w:color w:val="000000"/>
                <w:sz w:val="20"/>
                <w:lang w:val="ru-RU"/>
              </w:rPr>
              <w:t xml:space="preserve">(фамилия, имя, отчество (при его наличии), </w:t>
            </w:r>
            <w:r w:rsidRPr="009C16F8">
              <w:rPr>
                <w:color w:val="000000"/>
                <w:sz w:val="20"/>
                <w:lang w:val="ru-RU"/>
              </w:rPr>
              <w:t>подпись, дата)</w:t>
            </w:r>
          </w:p>
        </w:tc>
      </w:tr>
      <w:tr w:rsidR="00E23568" w:rsidRPr="009C16F8">
        <w:trPr>
          <w:trHeight w:val="30"/>
          <w:tblCellSpacing w:w="0" w:type="auto"/>
        </w:trPr>
        <w:tc>
          <w:tcPr>
            <w:tcW w:w="140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3568" w:rsidRPr="009C16F8" w:rsidRDefault="00A903C7">
            <w:pPr>
              <w:spacing w:after="20"/>
              <w:ind w:left="20"/>
              <w:rPr>
                <w:lang w:val="ru-RU"/>
              </w:rPr>
            </w:pPr>
            <w:proofErr w:type="gramStart"/>
            <w:r w:rsidRPr="009C16F8">
              <w:rPr>
                <w:color w:val="000000"/>
                <w:sz w:val="20"/>
                <w:lang w:val="ru-RU"/>
              </w:rPr>
              <w:lastRenderedPageBreak/>
              <w:t>Заместитель председателя комиссии________________________________</w:t>
            </w:r>
            <w:r w:rsidRPr="009C16F8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     </w:t>
            </w:r>
            <w:r w:rsidRPr="009C16F8">
              <w:rPr>
                <w:color w:val="000000"/>
                <w:sz w:val="20"/>
                <w:lang w:val="ru-RU"/>
              </w:rPr>
              <w:t xml:space="preserve"> </w:t>
            </w:r>
            <w:r>
              <w:rPr>
                <w:color w:val="000000"/>
                <w:sz w:val="20"/>
              </w:rPr>
              <w:t> </w:t>
            </w:r>
            <w:r w:rsidRPr="009C16F8">
              <w:rPr>
                <w:color w:val="000000"/>
                <w:sz w:val="20"/>
                <w:lang w:val="ru-RU"/>
              </w:rPr>
              <w:t>(фамилия, имя, отчество (при его наличии), подпись, дата)</w:t>
            </w:r>
            <w:proofErr w:type="gramEnd"/>
          </w:p>
        </w:tc>
      </w:tr>
      <w:tr w:rsidR="00E23568" w:rsidRPr="009C16F8">
        <w:trPr>
          <w:trHeight w:val="30"/>
          <w:tblCellSpacing w:w="0" w:type="auto"/>
        </w:trPr>
        <w:tc>
          <w:tcPr>
            <w:tcW w:w="140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3568" w:rsidRPr="009C16F8" w:rsidRDefault="00A903C7">
            <w:pPr>
              <w:spacing w:after="20"/>
              <w:ind w:left="20"/>
              <w:rPr>
                <w:lang w:val="ru-RU"/>
              </w:rPr>
            </w:pPr>
            <w:r w:rsidRPr="009C16F8">
              <w:rPr>
                <w:color w:val="000000"/>
                <w:sz w:val="20"/>
                <w:lang w:val="ru-RU"/>
              </w:rPr>
              <w:t>Члены комиссии ________________________________________________</w:t>
            </w:r>
            <w:r w:rsidRPr="009C16F8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       </w:t>
            </w:r>
            <w:r w:rsidRPr="009C16F8">
              <w:rPr>
                <w:color w:val="000000"/>
                <w:sz w:val="20"/>
                <w:lang w:val="ru-RU"/>
              </w:rPr>
              <w:t xml:space="preserve"> </w:t>
            </w:r>
            <w:r>
              <w:rPr>
                <w:color w:val="000000"/>
                <w:sz w:val="20"/>
              </w:rPr>
              <w:t> </w:t>
            </w:r>
            <w:r w:rsidRPr="009C16F8">
              <w:rPr>
                <w:color w:val="000000"/>
                <w:sz w:val="20"/>
                <w:lang w:val="ru-RU"/>
              </w:rPr>
              <w:t xml:space="preserve">(фамилия, имя, отчество (при его </w:t>
            </w:r>
            <w:r w:rsidRPr="009C16F8">
              <w:rPr>
                <w:color w:val="000000"/>
                <w:sz w:val="20"/>
                <w:lang w:val="ru-RU"/>
              </w:rPr>
              <w:t>наличии), подпись, дата)</w:t>
            </w:r>
          </w:p>
        </w:tc>
      </w:tr>
      <w:tr w:rsidR="00E23568" w:rsidRPr="009C16F8">
        <w:trPr>
          <w:trHeight w:val="30"/>
          <w:tblCellSpacing w:w="0" w:type="auto"/>
        </w:trPr>
        <w:tc>
          <w:tcPr>
            <w:tcW w:w="1400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3568" w:rsidRPr="009C16F8" w:rsidRDefault="00A903C7">
            <w:pPr>
              <w:spacing w:after="20"/>
              <w:ind w:left="20"/>
              <w:rPr>
                <w:lang w:val="ru-RU"/>
              </w:rPr>
            </w:pPr>
            <w:r w:rsidRPr="009C16F8">
              <w:rPr>
                <w:color w:val="000000"/>
                <w:sz w:val="20"/>
                <w:lang w:val="ru-RU"/>
              </w:rPr>
              <w:t>Секретарь комиссии_____________________________________________</w:t>
            </w:r>
            <w:r w:rsidRPr="009C16F8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       </w:t>
            </w:r>
            <w:r w:rsidRPr="009C16F8">
              <w:rPr>
                <w:color w:val="000000"/>
                <w:sz w:val="20"/>
                <w:lang w:val="ru-RU"/>
              </w:rPr>
              <w:t xml:space="preserve"> </w:t>
            </w:r>
            <w:r>
              <w:rPr>
                <w:color w:val="000000"/>
                <w:sz w:val="20"/>
              </w:rPr>
              <w:t> </w:t>
            </w:r>
            <w:r w:rsidRPr="009C16F8">
              <w:rPr>
                <w:color w:val="000000"/>
                <w:sz w:val="20"/>
                <w:lang w:val="ru-RU"/>
              </w:rPr>
              <w:t>(фамилия, имя, отчество (при его наличии), подпись, дата)</w:t>
            </w:r>
          </w:p>
        </w:tc>
      </w:tr>
    </w:tbl>
    <w:p w:rsidR="00E23568" w:rsidRPr="009C16F8" w:rsidRDefault="00A903C7">
      <w:pPr>
        <w:spacing w:after="0"/>
        <w:rPr>
          <w:lang w:val="ru-RU"/>
        </w:rPr>
      </w:pPr>
      <w:bookmarkStart w:id="12" w:name="z37"/>
      <w:r>
        <w:rPr>
          <w:color w:val="000000"/>
          <w:sz w:val="20"/>
        </w:rPr>
        <w:t>     </w:t>
      </w:r>
      <w:r w:rsidRPr="009C16F8">
        <w:rPr>
          <w:color w:val="000000"/>
          <w:sz w:val="20"/>
          <w:lang w:val="ru-RU"/>
        </w:rPr>
        <w:t xml:space="preserve"> Примечание:</w:t>
      </w:r>
      <w:r w:rsidRPr="009C16F8">
        <w:rPr>
          <w:lang w:val="ru-RU"/>
        </w:rPr>
        <w:br/>
      </w:r>
      <w:r>
        <w:rPr>
          <w:color w:val="000000"/>
          <w:sz w:val="20"/>
        </w:rPr>
        <w:t>     </w:t>
      </w:r>
      <w:r w:rsidRPr="009C16F8">
        <w:rPr>
          <w:color w:val="000000"/>
          <w:sz w:val="20"/>
          <w:lang w:val="ru-RU"/>
        </w:rPr>
        <w:t xml:space="preserve"> * Оценка проводится на основании протоколов заседания наблюдательного сов</w:t>
      </w:r>
      <w:r w:rsidRPr="009C16F8">
        <w:rPr>
          <w:color w:val="000000"/>
          <w:sz w:val="20"/>
          <w:lang w:val="ru-RU"/>
        </w:rPr>
        <w:t>ета. Протоколы заседания должны содержать ход ведения заседания, а также замечания и предложения членов наблюдательного совета, изложенные в письменном виде к заседаниям наблюдательного совета, по повестке дня и вопросам, выносимым на заседание наблюдатель</w:t>
      </w:r>
      <w:r w:rsidRPr="009C16F8">
        <w:rPr>
          <w:color w:val="000000"/>
          <w:sz w:val="20"/>
          <w:lang w:val="ru-RU"/>
        </w:rPr>
        <w:t>ного совета.</w:t>
      </w:r>
    </w:p>
    <w:bookmarkEnd w:id="12"/>
    <w:p w:rsidR="00E23568" w:rsidRPr="009C16F8" w:rsidRDefault="00A903C7">
      <w:pPr>
        <w:spacing w:after="0"/>
        <w:rPr>
          <w:lang w:val="ru-RU"/>
        </w:rPr>
      </w:pPr>
      <w:r w:rsidRPr="009C16F8">
        <w:rPr>
          <w:lang w:val="ru-RU"/>
        </w:rPr>
        <w:br/>
      </w:r>
      <w:r w:rsidRPr="009C16F8">
        <w:rPr>
          <w:lang w:val="ru-RU"/>
        </w:rPr>
        <w:br/>
      </w:r>
    </w:p>
    <w:p w:rsidR="00E23568" w:rsidRPr="009C16F8" w:rsidRDefault="00A903C7">
      <w:pPr>
        <w:pStyle w:val="disclaimer"/>
        <w:rPr>
          <w:lang w:val="ru-RU"/>
        </w:rPr>
      </w:pPr>
      <w:r w:rsidRPr="009C16F8">
        <w:rPr>
          <w:color w:val="000000"/>
          <w:lang w:val="ru-RU"/>
        </w:rPr>
        <w:t>© 2012. РГП на ПХВ Республиканский центр правовой информации Министерства юстиции Республики Казахстан</w:t>
      </w:r>
    </w:p>
    <w:sectPr w:rsidR="00E23568" w:rsidRPr="009C16F8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568"/>
    <w:rsid w:val="009C16F8"/>
    <w:rsid w:val="00A903C7"/>
    <w:rsid w:val="00E23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Consolas" w:eastAsia="Consolas" w:hAnsi="Consolas" w:cs="Consolas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Consolas" w:eastAsia="Consolas" w:hAnsi="Consolas" w:cs="Consolas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Consolas" w:eastAsia="Consolas" w:hAnsi="Consolas" w:cs="Consolas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Consolas" w:eastAsia="Consolas" w:hAnsi="Consolas" w:cs="Consolas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Consolas" w:eastAsia="Consolas" w:hAnsi="Consolas" w:cs="Consolas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Consolas" w:eastAsia="Consolas" w:hAnsi="Consolas" w:cs="Consolas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Consolas" w:eastAsia="Consolas" w:hAnsi="Consolas" w:cs="Consolas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Consolas" w:eastAsia="Consolas" w:hAnsi="Consolas" w:cs="Consolas"/>
    </w:rPr>
  </w:style>
  <w:style w:type="character" w:styleId="aa">
    <w:name w:val="Emphasis"/>
    <w:basedOn w:val="a0"/>
    <w:uiPriority w:val="20"/>
    <w:qFormat/>
    <w:rsid w:val="00D1197D"/>
    <w:rPr>
      <w:rFonts w:ascii="Consolas" w:eastAsia="Consolas" w:hAnsi="Consolas" w:cs="Consolas"/>
    </w:rPr>
  </w:style>
  <w:style w:type="character" w:styleId="ab">
    <w:name w:val="Hyperlink"/>
    <w:basedOn w:val="a0"/>
    <w:uiPriority w:val="99"/>
    <w:unhideWhenUsed/>
    <w:rPr>
      <w:rFonts w:ascii="Consolas" w:eastAsia="Consolas" w:hAnsi="Consolas" w:cs="Consolas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Consolas" w:eastAsia="Consolas" w:hAnsi="Consolas" w:cs="Consola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Balloon Text"/>
    <w:basedOn w:val="a"/>
    <w:link w:val="af"/>
    <w:uiPriority w:val="99"/>
    <w:semiHidden/>
    <w:unhideWhenUsed/>
    <w:rsid w:val="009C16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C16F8"/>
    <w:rPr>
      <w:rFonts w:ascii="Tahoma" w:eastAsia="Consolas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Consolas" w:eastAsia="Consolas" w:hAnsi="Consolas" w:cs="Consolas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Consolas" w:eastAsia="Consolas" w:hAnsi="Consolas" w:cs="Consolas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Consolas" w:eastAsia="Consolas" w:hAnsi="Consolas" w:cs="Consolas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Consolas" w:eastAsia="Consolas" w:hAnsi="Consolas" w:cs="Consolas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Consolas" w:eastAsia="Consolas" w:hAnsi="Consolas" w:cs="Consolas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Consolas" w:eastAsia="Consolas" w:hAnsi="Consolas" w:cs="Consolas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Consolas" w:eastAsia="Consolas" w:hAnsi="Consolas" w:cs="Consolas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Consolas" w:eastAsia="Consolas" w:hAnsi="Consolas" w:cs="Consolas"/>
    </w:rPr>
  </w:style>
  <w:style w:type="character" w:styleId="aa">
    <w:name w:val="Emphasis"/>
    <w:basedOn w:val="a0"/>
    <w:uiPriority w:val="20"/>
    <w:qFormat/>
    <w:rsid w:val="00D1197D"/>
    <w:rPr>
      <w:rFonts w:ascii="Consolas" w:eastAsia="Consolas" w:hAnsi="Consolas" w:cs="Consolas"/>
    </w:rPr>
  </w:style>
  <w:style w:type="character" w:styleId="ab">
    <w:name w:val="Hyperlink"/>
    <w:basedOn w:val="a0"/>
    <w:uiPriority w:val="99"/>
    <w:unhideWhenUsed/>
    <w:rPr>
      <w:rFonts w:ascii="Consolas" w:eastAsia="Consolas" w:hAnsi="Consolas" w:cs="Consolas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Consolas" w:eastAsia="Consolas" w:hAnsi="Consolas" w:cs="Consola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Balloon Text"/>
    <w:basedOn w:val="a"/>
    <w:link w:val="af"/>
    <w:uiPriority w:val="99"/>
    <w:semiHidden/>
    <w:unhideWhenUsed/>
    <w:rsid w:val="009C16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C16F8"/>
    <w:rPr>
      <w:rFonts w:ascii="Tahoma" w:eastAsia="Consolas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2266</Words>
  <Characters>12921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</dc:creator>
  <cp:lastModifiedBy>yurist</cp:lastModifiedBy>
  <cp:revision>3</cp:revision>
  <dcterms:created xsi:type="dcterms:W3CDTF">2018-01-09T09:27:00Z</dcterms:created>
  <dcterms:modified xsi:type="dcterms:W3CDTF">2018-01-09T09:29:00Z</dcterms:modified>
</cp:coreProperties>
</file>